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69D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E80B5E" w:rsidP="00614D0D">
      <w:pPr>
        <w:ind w:firstLine="709"/>
        <w:jc w:val="center"/>
        <w:rPr>
          <w:b/>
          <w:sz w:val="27"/>
          <w:szCs w:val="27"/>
          <w:lang w:eastAsia="ar-SA"/>
        </w:rPr>
      </w:pPr>
      <w:r w:rsidRPr="00E80B5E">
        <w:rPr>
          <w:b/>
          <w:sz w:val="27"/>
          <w:szCs w:val="27"/>
          <w:lang w:eastAsia="ar-SA"/>
        </w:rPr>
        <w:t xml:space="preserve">ПОСТАНОВЛЕНИЕ № </w:t>
      </w:r>
      <w:r w:rsidRPr="00E80B5E" w:rsidR="00280581">
        <w:rPr>
          <w:b/>
          <w:sz w:val="27"/>
          <w:szCs w:val="27"/>
          <w:lang w:eastAsia="ar-SA"/>
        </w:rPr>
        <w:t>0</w:t>
      </w:r>
      <w:r w:rsidRPr="00E80B5E">
        <w:rPr>
          <w:b/>
          <w:sz w:val="27"/>
          <w:szCs w:val="27"/>
          <w:lang w:eastAsia="ar-SA"/>
        </w:rPr>
        <w:t>5-</w:t>
      </w:r>
      <w:r w:rsidRPr="00E80B5E" w:rsidR="001E5964">
        <w:rPr>
          <w:b/>
          <w:sz w:val="27"/>
          <w:szCs w:val="27"/>
          <w:lang w:eastAsia="ar-SA"/>
        </w:rPr>
        <w:t>04</w:t>
      </w:r>
      <w:r w:rsidR="0056260C">
        <w:rPr>
          <w:b/>
          <w:sz w:val="27"/>
          <w:szCs w:val="27"/>
          <w:lang w:eastAsia="ar-SA"/>
        </w:rPr>
        <w:t>65</w:t>
      </w:r>
      <w:r w:rsidRPr="00E80B5E">
        <w:rPr>
          <w:b/>
          <w:sz w:val="27"/>
          <w:szCs w:val="27"/>
          <w:lang w:eastAsia="ar-SA"/>
        </w:rPr>
        <w:t>-2401/202</w:t>
      </w:r>
      <w:r w:rsidRPr="00E80B5E" w:rsidR="001E5964">
        <w:rPr>
          <w:b/>
          <w:sz w:val="27"/>
          <w:szCs w:val="27"/>
          <w:lang w:eastAsia="ar-SA"/>
        </w:rPr>
        <w:t>5</w:t>
      </w:r>
    </w:p>
    <w:p w:rsidR="00614D0D" w:rsidRPr="00E80B5E" w:rsidP="00614D0D">
      <w:pPr>
        <w:ind w:firstLine="709"/>
        <w:jc w:val="center"/>
        <w:rPr>
          <w:b/>
          <w:sz w:val="27"/>
          <w:szCs w:val="27"/>
        </w:rPr>
      </w:pPr>
      <w:r w:rsidRPr="00E80B5E">
        <w:rPr>
          <w:b/>
          <w:sz w:val="27"/>
          <w:szCs w:val="27"/>
        </w:rPr>
        <w:t>о назначении административного наказания</w:t>
      </w:r>
    </w:p>
    <w:p w:rsidR="00614D0D" w:rsidRPr="00E80B5E" w:rsidP="00614D0D">
      <w:pPr>
        <w:ind w:firstLine="709"/>
        <w:jc w:val="center"/>
        <w:rPr>
          <w:b/>
          <w:sz w:val="27"/>
          <w:szCs w:val="27"/>
        </w:rPr>
      </w:pPr>
    </w:p>
    <w:p w:rsidR="00614D0D" w:rsidRPr="00E80B5E" w:rsidP="00614D0D">
      <w:pPr>
        <w:jc w:val="both"/>
        <w:rPr>
          <w:rFonts w:eastAsia="MS Mincho"/>
          <w:sz w:val="27"/>
          <w:szCs w:val="27"/>
        </w:rPr>
      </w:pPr>
      <w:r w:rsidRPr="00E80B5E">
        <w:rPr>
          <w:rFonts w:eastAsia="MS Mincho"/>
          <w:sz w:val="27"/>
          <w:szCs w:val="27"/>
        </w:rPr>
        <w:t>1</w:t>
      </w:r>
      <w:r w:rsidR="0056260C">
        <w:rPr>
          <w:rFonts w:eastAsia="MS Mincho"/>
          <w:sz w:val="27"/>
          <w:szCs w:val="27"/>
        </w:rPr>
        <w:t>7</w:t>
      </w:r>
      <w:r w:rsidRPr="00E80B5E">
        <w:rPr>
          <w:rFonts w:eastAsia="MS Mincho"/>
          <w:sz w:val="27"/>
          <w:szCs w:val="27"/>
        </w:rPr>
        <w:t xml:space="preserve"> </w:t>
      </w:r>
      <w:r w:rsidRPr="00E80B5E" w:rsidR="001E5964">
        <w:rPr>
          <w:rFonts w:eastAsia="MS Mincho"/>
          <w:sz w:val="27"/>
          <w:szCs w:val="27"/>
        </w:rPr>
        <w:t>апреля</w:t>
      </w:r>
      <w:r w:rsidRPr="00E80B5E">
        <w:rPr>
          <w:rFonts w:eastAsia="MS Mincho"/>
          <w:sz w:val="27"/>
          <w:szCs w:val="27"/>
        </w:rPr>
        <w:t xml:space="preserve"> 202</w:t>
      </w:r>
      <w:r w:rsidRPr="00E80B5E" w:rsidR="001E5964">
        <w:rPr>
          <w:rFonts w:eastAsia="MS Mincho"/>
          <w:sz w:val="27"/>
          <w:szCs w:val="27"/>
        </w:rPr>
        <w:t>5</w:t>
      </w:r>
      <w:r w:rsidRPr="00E80B5E">
        <w:rPr>
          <w:rFonts w:eastAsia="MS Mincho"/>
          <w:sz w:val="27"/>
          <w:szCs w:val="27"/>
        </w:rPr>
        <w:t xml:space="preserve"> года </w:t>
      </w:r>
      <w:r w:rsidRPr="00E80B5E">
        <w:rPr>
          <w:rFonts w:eastAsia="MS Mincho"/>
          <w:sz w:val="27"/>
          <w:szCs w:val="27"/>
        </w:rPr>
        <w:tab/>
      </w:r>
      <w:r w:rsidRPr="00E80B5E">
        <w:rPr>
          <w:rFonts w:eastAsia="MS Mincho"/>
          <w:sz w:val="27"/>
          <w:szCs w:val="27"/>
        </w:rPr>
        <w:tab/>
      </w:r>
      <w:r w:rsidRPr="00E80B5E">
        <w:rPr>
          <w:rFonts w:eastAsia="MS Mincho"/>
          <w:sz w:val="27"/>
          <w:szCs w:val="27"/>
        </w:rPr>
        <w:tab/>
      </w:r>
      <w:r w:rsidRPr="00E80B5E">
        <w:rPr>
          <w:rFonts w:eastAsia="MS Mincho"/>
          <w:sz w:val="27"/>
          <w:szCs w:val="27"/>
        </w:rPr>
        <w:tab/>
      </w:r>
      <w:r w:rsidRPr="00E80B5E">
        <w:rPr>
          <w:rFonts w:eastAsia="MS Mincho"/>
          <w:sz w:val="27"/>
          <w:szCs w:val="27"/>
        </w:rPr>
        <w:tab/>
      </w:r>
      <w:r w:rsidRPr="00E80B5E">
        <w:rPr>
          <w:rFonts w:eastAsia="MS Mincho"/>
          <w:sz w:val="27"/>
          <w:szCs w:val="27"/>
        </w:rPr>
        <w:tab/>
      </w:r>
      <w:r w:rsidRPr="00E80B5E">
        <w:rPr>
          <w:rFonts w:eastAsia="MS Mincho"/>
          <w:sz w:val="27"/>
          <w:szCs w:val="27"/>
        </w:rPr>
        <w:tab/>
        <w:t xml:space="preserve">               г. Пыть-Ях</w:t>
      </w:r>
    </w:p>
    <w:p w:rsidR="00534637" w:rsidRPr="00E80B5E" w:rsidP="00614D0D">
      <w:pPr>
        <w:jc w:val="both"/>
        <w:rPr>
          <w:rFonts w:eastAsia="MS Mincho"/>
          <w:sz w:val="27"/>
          <w:szCs w:val="27"/>
        </w:rPr>
      </w:pPr>
    </w:p>
    <w:p w:rsidR="00614D0D" w:rsidRPr="00E80B5E" w:rsidP="00614D0D">
      <w:pPr>
        <w:ind w:firstLine="708"/>
        <w:jc w:val="both"/>
        <w:rPr>
          <w:rFonts w:eastAsia="MS Mincho"/>
          <w:sz w:val="27"/>
          <w:szCs w:val="27"/>
        </w:rPr>
      </w:pPr>
      <w:r w:rsidRPr="00E80B5E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E80B5E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E80B5E" w:rsidP="00614D0D">
      <w:pPr>
        <w:ind w:firstLine="708"/>
        <w:jc w:val="both"/>
        <w:rPr>
          <w:rFonts w:eastAsia="MS Mincho"/>
          <w:sz w:val="27"/>
          <w:szCs w:val="27"/>
        </w:rPr>
      </w:pPr>
      <w:r w:rsidRPr="00E80B5E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E80B5E" w:rsidR="00016F08">
        <w:rPr>
          <w:rFonts w:eastAsia="MS Mincho"/>
          <w:sz w:val="27"/>
          <w:szCs w:val="27"/>
        </w:rPr>
        <w:t>1</w:t>
      </w:r>
      <w:r w:rsidRPr="00E80B5E">
        <w:rPr>
          <w:rFonts w:eastAsia="MS Mincho"/>
          <w:sz w:val="27"/>
          <w:szCs w:val="27"/>
        </w:rPr>
        <w:t xml:space="preserve"> ст. </w:t>
      </w:r>
      <w:r w:rsidRPr="00E80B5E" w:rsidR="004E4C32">
        <w:rPr>
          <w:rFonts w:eastAsia="MS Mincho"/>
          <w:sz w:val="27"/>
          <w:szCs w:val="27"/>
        </w:rPr>
        <w:t>1</w:t>
      </w:r>
      <w:r w:rsidRPr="00E80B5E" w:rsidR="009C468D">
        <w:rPr>
          <w:rFonts w:eastAsia="MS Mincho"/>
          <w:sz w:val="27"/>
          <w:szCs w:val="27"/>
        </w:rPr>
        <w:t>2</w:t>
      </w:r>
      <w:r w:rsidRPr="00E80B5E">
        <w:rPr>
          <w:rFonts w:eastAsia="MS Mincho"/>
          <w:sz w:val="27"/>
          <w:szCs w:val="27"/>
        </w:rPr>
        <w:t>.</w:t>
      </w:r>
      <w:r w:rsidRPr="00E80B5E" w:rsidR="00016F08">
        <w:rPr>
          <w:rFonts w:eastAsia="MS Mincho"/>
          <w:sz w:val="27"/>
          <w:szCs w:val="27"/>
        </w:rPr>
        <w:t>34</w:t>
      </w:r>
      <w:r w:rsidRPr="00E80B5E">
        <w:rPr>
          <w:rFonts w:eastAsia="MS Mincho"/>
          <w:sz w:val="27"/>
          <w:szCs w:val="27"/>
        </w:rPr>
        <w:t xml:space="preserve"> Кодекса Российской Федерации об административных правонарушениях в отношении </w:t>
      </w:r>
    </w:p>
    <w:p w:rsidR="00A80E68" w:rsidRPr="00E80B5E" w:rsidP="004E4C32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E80B5E">
        <w:rPr>
          <w:rFonts w:ascii="Times New Roman" w:eastAsia="MS Mincho" w:hAnsi="Times New Roman"/>
          <w:sz w:val="27"/>
          <w:szCs w:val="27"/>
        </w:rPr>
        <w:t>юридического</w:t>
      </w:r>
      <w:r w:rsidRPr="00E80B5E" w:rsidR="004E4C32">
        <w:rPr>
          <w:rFonts w:ascii="Times New Roman" w:eastAsia="MS Mincho" w:hAnsi="Times New Roman"/>
          <w:sz w:val="27"/>
          <w:szCs w:val="27"/>
        </w:rPr>
        <w:t xml:space="preserve"> лица – </w:t>
      </w:r>
      <w:r w:rsidRPr="00E80B5E" w:rsidR="002A0D20">
        <w:rPr>
          <w:rFonts w:ascii="Times New Roman" w:eastAsia="MS Mincho" w:hAnsi="Times New Roman"/>
          <w:sz w:val="27"/>
          <w:szCs w:val="27"/>
        </w:rPr>
        <w:t xml:space="preserve">администрации города Пыть-Яха исполнительно-распорядительный орган муниципального </w:t>
      </w:r>
      <w:r w:rsidRPr="00E80B5E" w:rsidR="002A0D20">
        <w:rPr>
          <w:rFonts w:ascii="Times New Roman" w:eastAsia="MS Mincho" w:hAnsi="Times New Roman"/>
          <w:sz w:val="27"/>
          <w:szCs w:val="27"/>
        </w:rPr>
        <w:t>образования</w:t>
      </w:r>
      <w:r w:rsidRPr="00E80B5E" w:rsidR="004E4C32">
        <w:rPr>
          <w:rFonts w:ascii="Times New Roman" w:eastAsia="MS Mincho" w:hAnsi="Times New Roman"/>
          <w:sz w:val="27"/>
          <w:szCs w:val="27"/>
        </w:rPr>
        <w:t>,</w:t>
      </w:r>
      <w:r w:rsidR="00174991">
        <w:rPr>
          <w:rFonts w:ascii="Times New Roman" w:eastAsia="MS Mincho" w:hAnsi="Times New Roman"/>
          <w:sz w:val="27"/>
          <w:szCs w:val="27"/>
        </w:rPr>
        <w:t>----</w:t>
      </w:r>
    </w:p>
    <w:p w:rsidR="006E5B64" w:rsidRPr="00E80B5E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</w:p>
    <w:p w:rsidR="00000B83" w:rsidRPr="00E80B5E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E80B5E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000B83" w:rsidRPr="00E80B5E" w:rsidP="00BD3C1E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BF0D5A" w:rsidRPr="00E80B5E" w:rsidP="007E5DA6">
      <w:pPr>
        <w:tabs>
          <w:tab w:val="left" w:pos="709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---</w:t>
      </w:r>
      <w:r w:rsidRPr="00E80B5E" w:rsidR="008B4784">
        <w:rPr>
          <w:sz w:val="27"/>
          <w:szCs w:val="27"/>
        </w:rPr>
        <w:t xml:space="preserve"> года в</w:t>
      </w:r>
      <w:r w:rsidRPr="00E80B5E" w:rsidR="001E5964">
        <w:rPr>
          <w:sz w:val="27"/>
          <w:szCs w:val="27"/>
        </w:rPr>
        <w:t xml:space="preserve"> период с</w:t>
      </w:r>
      <w:r w:rsidRPr="00E80B5E" w:rsidR="008B4784">
        <w:rPr>
          <w:sz w:val="27"/>
          <w:szCs w:val="27"/>
        </w:rPr>
        <w:t xml:space="preserve"> </w:t>
      </w:r>
      <w:r>
        <w:rPr>
          <w:sz w:val="27"/>
          <w:szCs w:val="27"/>
        </w:rPr>
        <w:t>---</w:t>
      </w:r>
      <w:r w:rsidRPr="00E80B5E" w:rsidR="008B4784">
        <w:rPr>
          <w:sz w:val="27"/>
          <w:szCs w:val="27"/>
        </w:rPr>
        <w:t xml:space="preserve"> минут</w:t>
      </w:r>
      <w:r w:rsidR="008B4784">
        <w:rPr>
          <w:sz w:val="27"/>
          <w:szCs w:val="27"/>
        </w:rPr>
        <w:t>ы</w:t>
      </w:r>
      <w:r w:rsidRPr="00E80B5E" w:rsidR="001E5964">
        <w:rPr>
          <w:sz w:val="27"/>
          <w:szCs w:val="27"/>
        </w:rPr>
        <w:t xml:space="preserve"> до </w:t>
      </w:r>
      <w:r>
        <w:rPr>
          <w:sz w:val="27"/>
          <w:szCs w:val="27"/>
        </w:rPr>
        <w:t>---</w:t>
      </w:r>
      <w:r w:rsidRPr="00E80B5E" w:rsidR="001E5964">
        <w:rPr>
          <w:sz w:val="27"/>
          <w:szCs w:val="27"/>
        </w:rPr>
        <w:t xml:space="preserve"> минут установлено, что</w:t>
      </w:r>
      <w:r w:rsidRPr="00E80B5E" w:rsidR="006E7662">
        <w:rPr>
          <w:sz w:val="27"/>
          <w:szCs w:val="27"/>
        </w:rPr>
        <w:t xml:space="preserve"> </w:t>
      </w:r>
      <w:r w:rsidRPr="00E80B5E" w:rsidR="008B4784">
        <w:rPr>
          <w:sz w:val="27"/>
          <w:szCs w:val="27"/>
        </w:rPr>
        <w:t xml:space="preserve">юридическое лицо – </w:t>
      </w:r>
      <w:r w:rsidRPr="00E80B5E" w:rsidR="00A7119B">
        <w:rPr>
          <w:sz w:val="27"/>
          <w:szCs w:val="27"/>
        </w:rPr>
        <w:t>администраци</w:t>
      </w:r>
      <w:r w:rsidRPr="00E80B5E" w:rsidR="002E7DC0">
        <w:rPr>
          <w:sz w:val="27"/>
          <w:szCs w:val="27"/>
        </w:rPr>
        <w:t>я</w:t>
      </w:r>
      <w:r w:rsidRPr="00E80B5E" w:rsidR="00A7119B">
        <w:rPr>
          <w:sz w:val="27"/>
          <w:szCs w:val="27"/>
        </w:rPr>
        <w:t xml:space="preserve"> города Пыть-Яха исполнительно-распорядительный орган муниципального образования</w:t>
      </w:r>
      <w:r w:rsidRPr="00E80B5E" w:rsidR="008B4784">
        <w:rPr>
          <w:sz w:val="27"/>
          <w:szCs w:val="27"/>
        </w:rPr>
        <w:t xml:space="preserve">, находящаяся по адресу: ХМАО-Югра, г. </w:t>
      </w:r>
      <w:r>
        <w:rPr>
          <w:sz w:val="27"/>
          <w:szCs w:val="27"/>
        </w:rPr>
        <w:t>---</w:t>
      </w:r>
      <w:r w:rsidRPr="00E80B5E" w:rsidR="008B4784">
        <w:rPr>
          <w:sz w:val="27"/>
          <w:szCs w:val="27"/>
        </w:rPr>
        <w:t xml:space="preserve"> </w:t>
      </w:r>
      <w:r>
        <w:rPr>
          <w:sz w:val="27"/>
          <w:szCs w:val="27"/>
        </w:rPr>
        <w:t>---</w:t>
      </w:r>
      <w:r w:rsidRPr="00E80B5E" w:rsidR="008B4784">
        <w:rPr>
          <w:sz w:val="27"/>
          <w:szCs w:val="27"/>
        </w:rPr>
        <w:t>, являясь согласно ст. 12 Федерального закона от 10 декабря 1995 года № 196-ФЗ «О безопасности дорожного движени</w:t>
      </w:r>
      <w:r w:rsidRPr="00E80B5E" w:rsidR="008B4784">
        <w:rPr>
          <w:sz w:val="27"/>
          <w:szCs w:val="27"/>
        </w:rPr>
        <w:t>я» учреждением</w:t>
      </w:r>
      <w:r w:rsidRPr="00E80B5E" w:rsidR="007B0361">
        <w:rPr>
          <w:sz w:val="27"/>
          <w:szCs w:val="27"/>
        </w:rPr>
        <w:t>,</w:t>
      </w:r>
      <w:r w:rsidRPr="00E80B5E" w:rsidR="008B4784">
        <w:rPr>
          <w:sz w:val="27"/>
          <w:szCs w:val="27"/>
        </w:rPr>
        <w:t xml:space="preserve"> </w:t>
      </w:r>
      <w:r w:rsidRPr="00E80B5E" w:rsidR="007B0361">
        <w:rPr>
          <w:sz w:val="27"/>
          <w:szCs w:val="27"/>
        </w:rPr>
        <w:t xml:space="preserve">на которое возложена обязанность по осуществлению дорожной деятельности в отношении автомобильных дорог местного значения г. </w:t>
      </w:r>
      <w:r>
        <w:rPr>
          <w:sz w:val="27"/>
          <w:szCs w:val="27"/>
        </w:rPr>
        <w:t>---</w:t>
      </w:r>
      <w:r w:rsidRPr="00E80B5E" w:rsidR="007B0361">
        <w:rPr>
          <w:sz w:val="27"/>
          <w:szCs w:val="27"/>
        </w:rPr>
        <w:t xml:space="preserve"> и по обеспечению безопасности дорожного движения на автомобильных дорогах местного значения в границах городского округа, совершило нарушение требований по обеспечению безопасности дорожного движения при содержании дорог, а именно</w:t>
      </w:r>
      <w:r w:rsidRPr="00E80B5E" w:rsidR="00276F32">
        <w:rPr>
          <w:sz w:val="27"/>
          <w:szCs w:val="27"/>
        </w:rPr>
        <w:t xml:space="preserve"> допустило</w:t>
      </w:r>
      <w:r w:rsidRPr="00E80B5E" w:rsidR="000D2A31">
        <w:rPr>
          <w:sz w:val="27"/>
          <w:szCs w:val="27"/>
        </w:rPr>
        <w:t xml:space="preserve"> наличие с</w:t>
      </w:r>
      <w:r w:rsidRPr="00E80B5E" w:rsidR="00276F32">
        <w:rPr>
          <w:sz w:val="27"/>
          <w:szCs w:val="27"/>
        </w:rPr>
        <w:t xml:space="preserve">нежного вала ближе 10 метров от </w:t>
      </w:r>
      <w:r w:rsidRPr="00E80B5E" w:rsidR="000D2A31">
        <w:rPr>
          <w:sz w:val="27"/>
          <w:szCs w:val="27"/>
        </w:rPr>
        <w:t>пешеходного перехода</w:t>
      </w:r>
      <w:r w:rsidRPr="00E80B5E" w:rsidR="007E5DA6">
        <w:rPr>
          <w:sz w:val="27"/>
          <w:szCs w:val="27"/>
        </w:rPr>
        <w:t xml:space="preserve"> на участке покрытия проезжей части асфальтобетонного покрытия</w:t>
      </w:r>
      <w:r w:rsidR="008B4784">
        <w:rPr>
          <w:sz w:val="27"/>
          <w:szCs w:val="27"/>
        </w:rPr>
        <w:t xml:space="preserve"> </w:t>
      </w:r>
      <w:r w:rsidRPr="00E80B5E" w:rsidR="007E5DA6">
        <w:rPr>
          <w:sz w:val="27"/>
          <w:szCs w:val="27"/>
        </w:rPr>
        <w:t xml:space="preserve"> </w:t>
      </w:r>
      <w:r w:rsidRPr="0056260C" w:rsidR="008B4784">
        <w:rPr>
          <w:sz w:val="27"/>
          <w:szCs w:val="27"/>
        </w:rPr>
        <w:t xml:space="preserve">ул. </w:t>
      </w:r>
      <w:r>
        <w:rPr>
          <w:sz w:val="27"/>
          <w:szCs w:val="27"/>
        </w:rPr>
        <w:t>---</w:t>
      </w:r>
      <w:r w:rsidRPr="0056260C" w:rsidR="008B4784">
        <w:rPr>
          <w:sz w:val="27"/>
          <w:szCs w:val="27"/>
        </w:rPr>
        <w:t xml:space="preserve"> (Проект Организации Дорожного Движения) г</w:t>
      </w:r>
      <w:r w:rsidR="008B4784">
        <w:rPr>
          <w:sz w:val="27"/>
          <w:szCs w:val="27"/>
        </w:rPr>
        <w:t>.</w:t>
      </w:r>
      <w:r w:rsidRPr="0056260C" w:rsidR="008B4784">
        <w:rPr>
          <w:sz w:val="27"/>
          <w:szCs w:val="27"/>
        </w:rPr>
        <w:t xml:space="preserve"> </w:t>
      </w:r>
      <w:r>
        <w:rPr>
          <w:sz w:val="27"/>
          <w:szCs w:val="27"/>
        </w:rPr>
        <w:t>---</w:t>
      </w:r>
      <w:r w:rsidRPr="0056260C" w:rsidR="008B4784">
        <w:rPr>
          <w:sz w:val="27"/>
          <w:szCs w:val="27"/>
        </w:rPr>
        <w:t xml:space="preserve">, при движении со стороны начала улицы </w:t>
      </w:r>
      <w:r w:rsidRPr="0056260C" w:rsidR="008B4784">
        <w:rPr>
          <w:sz w:val="27"/>
          <w:szCs w:val="27"/>
        </w:rPr>
        <w:t xml:space="preserve"> в сторону конца улицы </w:t>
      </w:r>
      <w:r>
        <w:rPr>
          <w:sz w:val="27"/>
          <w:szCs w:val="27"/>
        </w:rPr>
        <w:t>---</w:t>
      </w:r>
      <w:r w:rsidRPr="0056260C" w:rsidR="008B4784">
        <w:rPr>
          <w:sz w:val="27"/>
          <w:szCs w:val="27"/>
        </w:rPr>
        <w:t xml:space="preserve"> с правой стороны для движения транспортных средств и пешеходов согласно координат </w:t>
      </w:r>
      <w:r>
        <w:rPr>
          <w:sz w:val="27"/>
          <w:szCs w:val="27"/>
        </w:rPr>
        <w:t>---</w:t>
      </w:r>
      <w:r w:rsidRPr="0056260C" w:rsidR="008B4784">
        <w:rPr>
          <w:sz w:val="27"/>
          <w:szCs w:val="27"/>
        </w:rPr>
        <w:t xml:space="preserve"> а также на участке покрытия проезжей части ул. </w:t>
      </w:r>
      <w:r>
        <w:rPr>
          <w:sz w:val="27"/>
          <w:szCs w:val="27"/>
        </w:rPr>
        <w:t>----</w:t>
      </w:r>
      <w:r w:rsidRPr="0056260C" w:rsidR="008B4784">
        <w:rPr>
          <w:sz w:val="27"/>
          <w:szCs w:val="27"/>
        </w:rPr>
        <w:t xml:space="preserve"> (Проект Организации Дорожного Движения) г</w:t>
      </w:r>
      <w:r w:rsidR="008B4784">
        <w:rPr>
          <w:sz w:val="27"/>
          <w:szCs w:val="27"/>
        </w:rPr>
        <w:t>.</w:t>
      </w:r>
      <w:r w:rsidRPr="0056260C" w:rsidR="008B4784">
        <w:rPr>
          <w:sz w:val="27"/>
          <w:szCs w:val="27"/>
        </w:rPr>
        <w:t xml:space="preserve"> </w:t>
      </w:r>
      <w:r>
        <w:rPr>
          <w:sz w:val="27"/>
          <w:szCs w:val="27"/>
        </w:rPr>
        <w:t>---</w:t>
      </w:r>
      <w:r w:rsidRPr="0056260C" w:rsidR="008B4784">
        <w:rPr>
          <w:sz w:val="27"/>
          <w:szCs w:val="27"/>
        </w:rPr>
        <w:t xml:space="preserve">, при движении со стороны конца улицы </w:t>
      </w:r>
      <w:r w:rsidRPr="0056260C" w:rsidR="008B4784">
        <w:rPr>
          <w:sz w:val="27"/>
          <w:szCs w:val="27"/>
        </w:rPr>
        <w:t xml:space="preserve"> в сторону начала улицы </w:t>
      </w:r>
      <w:r w:rsidRPr="0056260C" w:rsidR="008B4784">
        <w:rPr>
          <w:sz w:val="27"/>
          <w:szCs w:val="27"/>
        </w:rPr>
        <w:t>, с правой стороны для движения транспортных ср</w:t>
      </w:r>
      <w:r w:rsidRPr="0056260C" w:rsidR="008B4784">
        <w:rPr>
          <w:sz w:val="27"/>
          <w:szCs w:val="27"/>
        </w:rPr>
        <w:t xml:space="preserve">едств и пешеходов согласно координат </w:t>
      </w:r>
      <w:r>
        <w:rPr>
          <w:sz w:val="27"/>
          <w:szCs w:val="27"/>
        </w:rPr>
        <w:t>---</w:t>
      </w:r>
      <w:r w:rsidR="008B4784">
        <w:rPr>
          <w:sz w:val="27"/>
          <w:szCs w:val="27"/>
        </w:rPr>
        <w:t xml:space="preserve">; наличие </w:t>
      </w:r>
      <w:r w:rsidRPr="0056260C" w:rsidR="008B4784">
        <w:rPr>
          <w:sz w:val="27"/>
          <w:szCs w:val="27"/>
        </w:rPr>
        <w:t>снежного вала ближе 20 метров от остановочного пункта</w:t>
      </w:r>
      <w:r w:rsidR="008B4784">
        <w:rPr>
          <w:sz w:val="27"/>
          <w:szCs w:val="27"/>
        </w:rPr>
        <w:t xml:space="preserve"> н</w:t>
      </w:r>
      <w:r w:rsidRPr="0056260C" w:rsidR="008B4784">
        <w:rPr>
          <w:sz w:val="27"/>
          <w:szCs w:val="27"/>
        </w:rPr>
        <w:t>а участке покрытия проезжей части асфальт</w:t>
      </w:r>
      <w:r w:rsidR="008B4784">
        <w:rPr>
          <w:sz w:val="27"/>
          <w:szCs w:val="27"/>
        </w:rPr>
        <w:t>о</w:t>
      </w:r>
      <w:r w:rsidRPr="0056260C" w:rsidR="008B4784">
        <w:rPr>
          <w:sz w:val="27"/>
          <w:szCs w:val="27"/>
        </w:rPr>
        <w:t xml:space="preserve">бетонного покрытия ул. </w:t>
      </w:r>
      <w:r w:rsidRPr="0056260C" w:rsidR="008B4784">
        <w:rPr>
          <w:sz w:val="27"/>
          <w:szCs w:val="27"/>
        </w:rPr>
        <w:t xml:space="preserve"> ПК </w:t>
      </w:r>
      <w:r>
        <w:rPr>
          <w:sz w:val="27"/>
          <w:szCs w:val="27"/>
        </w:rPr>
        <w:t>---</w:t>
      </w:r>
      <w:r w:rsidRPr="0056260C" w:rsidR="008B4784">
        <w:rPr>
          <w:sz w:val="27"/>
          <w:szCs w:val="27"/>
        </w:rPr>
        <w:t xml:space="preserve"> (Проект Организации Дорожного Движения) г</w:t>
      </w:r>
      <w:r w:rsidR="008B4784">
        <w:rPr>
          <w:sz w:val="27"/>
          <w:szCs w:val="27"/>
        </w:rPr>
        <w:t>.</w:t>
      </w:r>
      <w:r w:rsidRPr="0056260C" w:rsidR="008B4784">
        <w:rPr>
          <w:sz w:val="27"/>
          <w:szCs w:val="27"/>
        </w:rPr>
        <w:t xml:space="preserve"> Пыть-Я</w:t>
      </w:r>
      <w:r w:rsidRPr="0056260C" w:rsidR="008B4784">
        <w:rPr>
          <w:sz w:val="27"/>
          <w:szCs w:val="27"/>
        </w:rPr>
        <w:t xml:space="preserve">ха, при движении со стороны конца </w:t>
      </w:r>
      <w:r w:rsidRPr="0056260C" w:rsidR="008B4784">
        <w:rPr>
          <w:sz w:val="27"/>
          <w:szCs w:val="27"/>
        </w:rPr>
        <w:t xml:space="preserve">улицы </w:t>
      </w:r>
      <w:r w:rsidRPr="0056260C" w:rsidR="008B4784">
        <w:rPr>
          <w:sz w:val="27"/>
          <w:szCs w:val="27"/>
        </w:rPr>
        <w:t xml:space="preserve"> в</w:t>
      </w:r>
      <w:r w:rsidRPr="0056260C" w:rsidR="008B4784">
        <w:rPr>
          <w:sz w:val="27"/>
          <w:szCs w:val="27"/>
        </w:rPr>
        <w:t xml:space="preserve"> сторону начала улицы </w:t>
      </w:r>
      <w:r>
        <w:rPr>
          <w:sz w:val="27"/>
          <w:szCs w:val="27"/>
        </w:rPr>
        <w:t>----</w:t>
      </w:r>
      <w:r w:rsidRPr="0056260C" w:rsidR="008B4784">
        <w:rPr>
          <w:sz w:val="27"/>
          <w:szCs w:val="27"/>
        </w:rPr>
        <w:t xml:space="preserve"> с правой стороны для движения транспортных средств и пешеходов согласно координат </w:t>
      </w:r>
      <w:r>
        <w:rPr>
          <w:sz w:val="27"/>
          <w:szCs w:val="27"/>
        </w:rPr>
        <w:t>-----</w:t>
      </w:r>
      <w:r w:rsidR="007C0C53">
        <w:rPr>
          <w:sz w:val="27"/>
          <w:szCs w:val="27"/>
        </w:rPr>
        <w:t xml:space="preserve"> (</w:t>
      </w:r>
      <w:r w:rsidRPr="00E80B5E" w:rsidR="00276F32">
        <w:rPr>
          <w:sz w:val="27"/>
          <w:szCs w:val="27"/>
        </w:rPr>
        <w:t xml:space="preserve">нарушение </w:t>
      </w:r>
      <w:r w:rsidRPr="00E80B5E" w:rsidR="007E5DA6">
        <w:rPr>
          <w:sz w:val="27"/>
          <w:szCs w:val="27"/>
        </w:rPr>
        <w:t>п</w:t>
      </w:r>
      <w:r w:rsidRPr="00E80B5E" w:rsidR="000D2A31">
        <w:rPr>
          <w:sz w:val="27"/>
          <w:szCs w:val="27"/>
        </w:rPr>
        <w:t>.</w:t>
      </w:r>
      <w:r w:rsidRPr="00E80B5E" w:rsidR="007E5DA6">
        <w:rPr>
          <w:sz w:val="27"/>
          <w:szCs w:val="27"/>
        </w:rPr>
        <w:t xml:space="preserve"> 8.8 ГОСТа Р50597-2017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80B5E" w:rsidR="00520B79">
        <w:rPr>
          <w:sz w:val="27"/>
          <w:szCs w:val="27"/>
        </w:rPr>
        <w:t>)</w:t>
      </w:r>
      <w:r w:rsidRPr="00E80B5E" w:rsidR="00276F32">
        <w:rPr>
          <w:sz w:val="27"/>
          <w:szCs w:val="27"/>
        </w:rPr>
        <w:t xml:space="preserve">, </w:t>
      </w:r>
      <w:r w:rsidRPr="00E80B5E" w:rsidR="004419EC">
        <w:rPr>
          <w:sz w:val="27"/>
          <w:szCs w:val="27"/>
        </w:rPr>
        <w:t>то</w:t>
      </w:r>
      <w:r w:rsidRPr="00E80B5E" w:rsidR="008B4784">
        <w:rPr>
          <w:sz w:val="27"/>
          <w:szCs w:val="27"/>
        </w:rPr>
        <w:t xml:space="preserve"> есть совершил</w:t>
      </w:r>
      <w:r w:rsidRPr="00E80B5E" w:rsidR="00851145">
        <w:rPr>
          <w:sz w:val="27"/>
          <w:szCs w:val="27"/>
        </w:rPr>
        <w:t>а</w:t>
      </w:r>
      <w:r w:rsidRPr="00E80B5E" w:rsidR="008B4784">
        <w:rPr>
          <w:sz w:val="27"/>
          <w:szCs w:val="27"/>
        </w:rPr>
        <w:t xml:space="preserve"> административное правонарушение, предусмотренное ч. 1 ст. 12.34 Кодекса Российской Федерации об административ</w:t>
      </w:r>
      <w:r w:rsidRPr="00E80B5E" w:rsidR="008B4784">
        <w:rPr>
          <w:sz w:val="27"/>
          <w:szCs w:val="27"/>
        </w:rPr>
        <w:t>ных правонарушениях.</w:t>
      </w:r>
    </w:p>
    <w:p w:rsidR="007C0C53" w:rsidRPr="007C0C53" w:rsidP="007C0C53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7C0C53">
        <w:rPr>
          <w:rFonts w:eastAsia="Calibri"/>
          <w:sz w:val="27"/>
          <w:szCs w:val="27"/>
          <w:lang w:eastAsia="en-US"/>
        </w:rPr>
        <w:t xml:space="preserve">МКУ Администрация г. </w:t>
      </w:r>
      <w:r w:rsidR="00174991">
        <w:rPr>
          <w:rFonts w:eastAsia="Calibri"/>
          <w:sz w:val="27"/>
          <w:szCs w:val="27"/>
          <w:lang w:eastAsia="en-US"/>
        </w:rPr>
        <w:t>----</w:t>
      </w:r>
      <w:r w:rsidRPr="007C0C53">
        <w:rPr>
          <w:rFonts w:eastAsia="Calibri"/>
          <w:sz w:val="27"/>
          <w:szCs w:val="27"/>
          <w:lang w:eastAsia="en-US"/>
        </w:rPr>
        <w:t xml:space="preserve"> представителя в судебное заседание не направил</w:t>
      </w:r>
      <w:r>
        <w:rPr>
          <w:rFonts w:eastAsia="Calibri"/>
          <w:sz w:val="27"/>
          <w:szCs w:val="27"/>
          <w:lang w:eastAsia="en-US"/>
        </w:rPr>
        <w:t>а</w:t>
      </w:r>
      <w:r w:rsidRPr="007C0C53">
        <w:rPr>
          <w:rFonts w:eastAsia="Calibri"/>
          <w:sz w:val="27"/>
          <w:szCs w:val="27"/>
          <w:lang w:eastAsia="en-US"/>
        </w:rPr>
        <w:t>, о времени и месте рассмотрения дела извещен</w:t>
      </w:r>
      <w:r>
        <w:rPr>
          <w:rFonts w:eastAsia="Calibri"/>
          <w:sz w:val="27"/>
          <w:szCs w:val="27"/>
          <w:lang w:eastAsia="en-US"/>
        </w:rPr>
        <w:t>а</w:t>
      </w:r>
      <w:r w:rsidRPr="007C0C53">
        <w:rPr>
          <w:rFonts w:eastAsia="Calibri"/>
          <w:sz w:val="27"/>
          <w:szCs w:val="27"/>
          <w:lang w:eastAsia="en-US"/>
        </w:rPr>
        <w:t xml:space="preserve"> надлежащим образом, </w:t>
      </w:r>
      <w:r w:rsidRPr="007C0C53">
        <w:rPr>
          <w:rFonts w:eastAsia="Calibri"/>
          <w:sz w:val="27"/>
          <w:szCs w:val="27"/>
          <w:lang w:eastAsia="en-US"/>
        </w:rPr>
        <w:t>сведений о причинах неявки не представлено, ходатайств об отложении рассмотрения дела не по</w:t>
      </w:r>
      <w:r w:rsidRPr="007C0C53">
        <w:rPr>
          <w:rFonts w:eastAsia="Calibri"/>
          <w:sz w:val="27"/>
          <w:szCs w:val="27"/>
          <w:lang w:eastAsia="en-US"/>
        </w:rPr>
        <w:t>ступало. До судебного заседания поступили возражения, из которых следует, что МКУ Администрация г. Пыть-Яха с протоколом не согласн</w:t>
      </w:r>
      <w:r>
        <w:rPr>
          <w:rFonts w:eastAsia="Calibri"/>
          <w:sz w:val="27"/>
          <w:szCs w:val="27"/>
          <w:lang w:eastAsia="en-US"/>
        </w:rPr>
        <w:t>а</w:t>
      </w:r>
      <w:r w:rsidRPr="007C0C53">
        <w:rPr>
          <w:rFonts w:eastAsia="Calibri"/>
          <w:sz w:val="27"/>
          <w:szCs w:val="27"/>
          <w:lang w:eastAsia="en-US"/>
        </w:rPr>
        <w:t xml:space="preserve">, </w:t>
      </w:r>
      <w:r>
        <w:rPr>
          <w:rFonts w:eastAsia="Calibri"/>
          <w:sz w:val="27"/>
          <w:szCs w:val="27"/>
          <w:lang w:eastAsia="en-US"/>
        </w:rPr>
        <w:t>поскольку юридическим лицом приняты все зависящие от него меры по соблюдению требований законодательства, заключен Контрак</w:t>
      </w:r>
      <w:r>
        <w:rPr>
          <w:rFonts w:eastAsia="Calibri"/>
          <w:sz w:val="27"/>
          <w:szCs w:val="27"/>
          <w:lang w:eastAsia="en-US"/>
        </w:rPr>
        <w:t>т на обслуживание и содержание автодорог города в соответствии с требованиями, содержащимися в ГОСТ Р 50597-2017, условиями заключенного контракта предусмотрено, что именно подрядчик несет административную ответственность за выявленные государственным инсп</w:t>
      </w:r>
      <w:r>
        <w:rPr>
          <w:rFonts w:eastAsia="Calibri"/>
          <w:sz w:val="27"/>
          <w:szCs w:val="27"/>
          <w:lang w:eastAsia="en-US"/>
        </w:rPr>
        <w:t>ектором нарушения законодательства, следовательно МКУ Администрация города Пыть-Яха не является субъектом административного правонарушения</w:t>
      </w:r>
      <w:r w:rsidRPr="007C0C53">
        <w:rPr>
          <w:rFonts w:eastAsia="Calibri"/>
          <w:sz w:val="27"/>
          <w:szCs w:val="27"/>
          <w:lang w:eastAsia="en-US"/>
        </w:rPr>
        <w:t>.</w:t>
      </w:r>
    </w:p>
    <w:p w:rsidR="007C0C53" w:rsidP="007C0C53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7C0C53">
        <w:rPr>
          <w:rFonts w:eastAsia="Calibri"/>
          <w:sz w:val="27"/>
          <w:szCs w:val="27"/>
          <w:lang w:eastAsia="en-US"/>
        </w:rPr>
        <w:t xml:space="preserve">Мировым судьей определено рассмотреть дело в отсутствие представителя МКУ Администрация г. Пыть-Яха. </w:t>
      </w:r>
    </w:p>
    <w:p w:rsidR="00125AC7" w:rsidRPr="00E80B5E" w:rsidP="007C0C53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E80B5E">
        <w:rPr>
          <w:rFonts w:eastAsia="Calibri"/>
          <w:sz w:val="27"/>
          <w:szCs w:val="27"/>
          <w:lang w:eastAsia="en-US"/>
        </w:rPr>
        <w:t xml:space="preserve">Исследовав </w:t>
      </w:r>
      <w:r w:rsidRPr="00E80B5E">
        <w:rPr>
          <w:rFonts w:eastAsia="Calibri"/>
          <w:sz w:val="27"/>
          <w:szCs w:val="27"/>
          <w:lang w:eastAsia="en-US"/>
        </w:rPr>
        <w:t>представленные материалы дела, мировой судья приходит к следующему.</w:t>
      </w:r>
    </w:p>
    <w:p w:rsidR="004419EC" w:rsidRPr="00E80B5E" w:rsidP="004419EC">
      <w:pPr>
        <w:suppressAutoHyphens/>
        <w:spacing w:line="228" w:lineRule="auto"/>
        <w:ind w:firstLine="720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Объектив</w:t>
      </w:r>
      <w:r w:rsidRPr="00E80B5E">
        <w:rPr>
          <w:sz w:val="27"/>
          <w:szCs w:val="27"/>
        </w:rPr>
        <w:t xml:space="preserve"> сторона административного правонарушения, предусмотренного ст. 12.34 Кодекса Российской Федерации об административных правонарушениях, состоит, в частности, в совершении деяния</w:t>
      </w:r>
      <w:r w:rsidRPr="00E80B5E">
        <w:rPr>
          <w:sz w:val="27"/>
          <w:szCs w:val="27"/>
        </w:rPr>
        <w:t xml:space="preserve"> (бездействие), выразившегося в несоблюдении (нарушении)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</w:t>
      </w:r>
      <w:r w:rsidRPr="00E80B5E">
        <w:rPr>
          <w:sz w:val="27"/>
          <w:szCs w:val="27"/>
        </w:rPr>
        <w:t>движения помех.</w:t>
      </w:r>
    </w:p>
    <w:p w:rsidR="004419EC" w:rsidRPr="00E80B5E" w:rsidP="004419EC">
      <w:pPr>
        <w:suppressAutoHyphens/>
        <w:spacing w:line="228" w:lineRule="auto"/>
        <w:ind w:firstLine="720"/>
        <w:jc w:val="both"/>
        <w:rPr>
          <w:sz w:val="27"/>
          <w:szCs w:val="27"/>
        </w:rPr>
      </w:pPr>
      <w:r w:rsidRPr="00E80B5E">
        <w:rPr>
          <w:sz w:val="27"/>
          <w:szCs w:val="27"/>
        </w:rPr>
        <w:t xml:space="preserve">Объектом данного административного правонарушения выступают общественные отношения, связанные с обеспечением безопасности дорожного движения при строительстве, реконструкции, ремонте и содержании дорог, железнодорожных переездов или других </w:t>
      </w:r>
      <w:r w:rsidRPr="00E80B5E">
        <w:rPr>
          <w:sz w:val="27"/>
          <w:szCs w:val="27"/>
        </w:rPr>
        <w:t>дорожных сооружений.</w:t>
      </w:r>
    </w:p>
    <w:p w:rsidR="004419EC" w:rsidRPr="00E80B5E" w:rsidP="004419EC">
      <w:pPr>
        <w:suppressAutoHyphens/>
        <w:spacing w:line="228" w:lineRule="auto"/>
        <w:ind w:firstLine="720"/>
        <w:jc w:val="both"/>
        <w:rPr>
          <w:sz w:val="27"/>
          <w:szCs w:val="27"/>
        </w:rPr>
      </w:pPr>
      <w:r w:rsidRPr="00E80B5E">
        <w:rPr>
          <w:sz w:val="27"/>
          <w:szCs w:val="27"/>
        </w:rPr>
        <w:t xml:space="preserve"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от 08 ноября 2007 года № 257-ФЗ «Об автомобильных дорогах и о дорожной </w:t>
      </w:r>
      <w:r w:rsidRPr="00E80B5E">
        <w:rPr>
          <w:sz w:val="27"/>
          <w:szCs w:val="27"/>
        </w:rPr>
        <w:t>деятельности в Российской Федерации и о внесении изменений в отдельные законодательные акты Российской Федерации» (далее - Федеральный закон от 08 ноября 2007 года № 257-ФЗ).</w:t>
      </w:r>
    </w:p>
    <w:p w:rsidR="004419EC" w:rsidRPr="00E80B5E" w:rsidP="004419EC">
      <w:pPr>
        <w:suppressAutoHyphens/>
        <w:spacing w:line="228" w:lineRule="auto"/>
        <w:ind w:firstLine="720"/>
        <w:jc w:val="both"/>
        <w:rPr>
          <w:sz w:val="27"/>
          <w:szCs w:val="27"/>
        </w:rPr>
      </w:pPr>
      <w:r w:rsidRPr="00E80B5E">
        <w:rPr>
          <w:sz w:val="27"/>
          <w:szCs w:val="27"/>
        </w:rPr>
        <w:t xml:space="preserve">В соответствии с п. 6 ст. 3 Федерального закона от 08 ноября 2007 года </w:t>
      </w:r>
      <w:r w:rsidRPr="00E80B5E">
        <w:rPr>
          <w:sz w:val="27"/>
          <w:szCs w:val="27"/>
        </w:rPr>
        <w:br/>
        <w:t xml:space="preserve">№ 257-ФЗ </w:t>
      </w:r>
      <w:r w:rsidRPr="00E80B5E">
        <w:rPr>
          <w:sz w:val="27"/>
          <w:szCs w:val="27"/>
        </w:rPr>
        <w:t>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дорог. Пунктом 7 указанной нормы определятся понятие владельцев автомобильных дорог, а также указываетс</w:t>
      </w:r>
      <w:r w:rsidRPr="00E80B5E">
        <w:rPr>
          <w:sz w:val="27"/>
          <w:szCs w:val="27"/>
        </w:rPr>
        <w:t>я на необходимость владения автомобильными дорогами на вещном праве, а именно владельцы автомобильных дорог - исполнительные органы государственной власти, мест</w:t>
      </w:r>
      <w:r w:rsidRPr="00E80B5E">
        <w:rPr>
          <w:sz w:val="27"/>
          <w:szCs w:val="27"/>
        </w:rPr>
        <w:t xml:space="preserve"> администрация (исполнительно-распорядительный орган муниципального образования), физические </w:t>
      </w:r>
      <w:r w:rsidRPr="00E80B5E">
        <w:rPr>
          <w:sz w:val="27"/>
          <w:szCs w:val="27"/>
        </w:rPr>
        <w:t>или юридические лица, владеющие автомобильными дорогами на вещном праве в соответствии с законодательством Российской Федерации. Пунктом 12 указанной нормы под содержанием автомобильной дороги признается комплекс работ по поддержанию надлежащего техническо</w:t>
      </w:r>
      <w:r w:rsidRPr="00E80B5E">
        <w:rPr>
          <w:sz w:val="27"/>
          <w:szCs w:val="27"/>
        </w:rPr>
        <w:t xml:space="preserve">го состояния автомобильной дороги, оценке ее технического состояния, а также по организации и обеспечению безопасности дорожного движения. </w:t>
      </w:r>
    </w:p>
    <w:p w:rsidR="004419EC" w:rsidRPr="00E80B5E" w:rsidP="004419EC">
      <w:pPr>
        <w:suppressAutoHyphens/>
        <w:spacing w:line="228" w:lineRule="auto"/>
        <w:ind w:firstLine="720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Согласно п. 1 ст. 12 Федерального закона от 10 декабря 1995 года № 196-ФЗ «О безопасности дорожного движения» ремонт</w:t>
      </w:r>
      <w:r w:rsidRPr="00E80B5E">
        <w:rPr>
          <w:sz w:val="27"/>
          <w:szCs w:val="27"/>
        </w:rPr>
        <w:t xml:space="preserve"> и содержание дорог на территории </w:t>
      </w:r>
      <w:r w:rsidRPr="00E80B5E">
        <w:rPr>
          <w:sz w:val="27"/>
          <w:szCs w:val="27"/>
        </w:rPr>
        <w:t>Российской Федерации должны обеспечивать безопасность дорожного движения. Пунктом 2 данной нормы обязанность по обеспечению соответствия состояния дорог при их содержании установленным техническим регламентам и другим норм</w:t>
      </w:r>
      <w:r w:rsidRPr="00E80B5E">
        <w:rPr>
          <w:sz w:val="27"/>
          <w:szCs w:val="27"/>
        </w:rPr>
        <w:t>ативным документам возлагается на лица, осуществляющие содержание автомобильных дорог.</w:t>
      </w:r>
    </w:p>
    <w:p w:rsidR="004419EC" w:rsidRPr="00E80B5E" w:rsidP="004419EC">
      <w:pPr>
        <w:suppressAutoHyphens/>
        <w:spacing w:line="228" w:lineRule="auto"/>
        <w:ind w:firstLine="720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В силу п. 13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</w:t>
      </w:r>
      <w:r w:rsidRPr="00E80B5E">
        <w:rPr>
          <w:sz w:val="27"/>
          <w:szCs w:val="27"/>
        </w:rPr>
        <w:t>х постановлением Правительства Российской Федерации от 23 октября 1993 года № 1090 «О Правилах дорожного движения», должностные и иные лица, ответственные за состояние дорог, железнодорожных переездов и других дорожных сооружений, обязаны, в том числе, сод</w:t>
      </w:r>
      <w:r w:rsidRPr="00E80B5E">
        <w:rPr>
          <w:sz w:val="27"/>
          <w:szCs w:val="27"/>
        </w:rPr>
        <w:t>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правил.</w:t>
      </w:r>
    </w:p>
    <w:p w:rsidR="004419EC" w:rsidRPr="00E80B5E" w:rsidP="004419EC">
      <w:pPr>
        <w:suppressAutoHyphens/>
        <w:spacing w:line="228" w:lineRule="auto"/>
        <w:ind w:firstLine="720"/>
        <w:jc w:val="both"/>
        <w:rPr>
          <w:sz w:val="27"/>
          <w:szCs w:val="27"/>
        </w:rPr>
      </w:pPr>
      <w:r w:rsidRPr="00E80B5E">
        <w:rPr>
          <w:sz w:val="27"/>
          <w:szCs w:val="27"/>
        </w:rPr>
        <w:t xml:space="preserve">В силу п. 3 ст. 15 </w:t>
      </w:r>
      <w:r w:rsidRPr="00E80B5E" w:rsidR="006E7E97">
        <w:rPr>
          <w:sz w:val="27"/>
          <w:szCs w:val="27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 </w:t>
      </w:r>
      <w:r w:rsidRPr="00E80B5E">
        <w:rPr>
          <w:sz w:val="27"/>
          <w:szCs w:val="27"/>
        </w:rPr>
        <w:t>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самоуправления.</w:t>
      </w:r>
    </w:p>
    <w:p w:rsidR="00E91302" w:rsidP="004419EC">
      <w:pPr>
        <w:suppressAutoHyphens/>
        <w:spacing w:line="228" w:lineRule="auto"/>
        <w:ind w:firstLine="720"/>
        <w:jc w:val="both"/>
        <w:rPr>
          <w:sz w:val="27"/>
          <w:szCs w:val="27"/>
        </w:rPr>
      </w:pPr>
      <w:r w:rsidRPr="00E80B5E">
        <w:rPr>
          <w:sz w:val="27"/>
          <w:szCs w:val="27"/>
        </w:rPr>
        <w:t xml:space="preserve">В соответствии </w:t>
      </w:r>
      <w:r w:rsidRPr="00E80B5E" w:rsidR="006E7E97">
        <w:rPr>
          <w:sz w:val="27"/>
          <w:szCs w:val="27"/>
        </w:rPr>
        <w:t xml:space="preserve">с п. 5 ч. 1 ст. 16 Федерального закона от 06 октября 2003 года № 131-ФЗ «Об общих принципах организации местного самоуправления в Российской Федерации» к вопросам местного значения городского округа относится, в том числе </w:t>
      </w:r>
      <w:r w:rsidRPr="00E80B5E" w:rsidR="006E7E97">
        <w:rPr>
          <w:sz w:val="27"/>
          <w:szCs w:val="27"/>
        </w:rPr>
        <w:t>дорож</w:t>
      </w:r>
      <w:r w:rsidRPr="00E80B5E" w:rsidR="006E7E97">
        <w:rPr>
          <w:sz w:val="27"/>
          <w:szCs w:val="27"/>
        </w:rPr>
        <w:t xml:space="preserve"> деятельность в отношении автомобильных дорог местного значения в границах муниципального,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муниципального,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E80B5E">
        <w:rPr>
          <w:sz w:val="27"/>
          <w:szCs w:val="27"/>
        </w:rPr>
        <w:t>.</w:t>
      </w:r>
    </w:p>
    <w:p w:rsidR="00C53BAD" w:rsidP="004419EC">
      <w:pPr>
        <w:suppressAutoHyphens/>
        <w:spacing w:line="228" w:lineRule="auto"/>
        <w:ind w:firstLine="720"/>
        <w:jc w:val="both"/>
        <w:rPr>
          <w:sz w:val="27"/>
          <w:szCs w:val="27"/>
        </w:rPr>
      </w:pPr>
      <w:r w:rsidRPr="00C53BAD">
        <w:rPr>
          <w:sz w:val="27"/>
          <w:szCs w:val="27"/>
        </w:rPr>
        <w:t>Исходя из положений приведенных выше норм, субъектами административного правонарушения, предусмотренного ст. 12.34 Кодекса Российской Федерации об административных правонарушениях, являются должнос</w:t>
      </w:r>
      <w:r w:rsidRPr="00C53BAD">
        <w:rPr>
          <w:sz w:val="27"/>
          <w:szCs w:val="27"/>
        </w:rPr>
        <w:t>тные и юридические лица, ответственные за состояние дорог и дорожных сооружений. В данном случае указанным юридическим лицом является МКУ «Администрация г. Пыть-Яха».</w:t>
      </w:r>
    </w:p>
    <w:p w:rsidR="00C53BAD" w:rsidRPr="00E80B5E" w:rsidP="004419EC">
      <w:pPr>
        <w:suppressAutoHyphens/>
        <w:spacing w:line="228" w:lineRule="auto"/>
        <w:ind w:firstLine="720"/>
        <w:jc w:val="both"/>
        <w:rPr>
          <w:sz w:val="27"/>
          <w:szCs w:val="27"/>
        </w:rPr>
      </w:pPr>
      <w:r w:rsidRPr="00C53BAD">
        <w:rPr>
          <w:sz w:val="27"/>
          <w:szCs w:val="27"/>
        </w:rPr>
        <w:t>Приказом Федерального агентства по техническому регулированию и метрологии от 26 сентября</w:t>
      </w:r>
      <w:r w:rsidRPr="00C53BAD">
        <w:rPr>
          <w:sz w:val="27"/>
          <w:szCs w:val="27"/>
        </w:rPr>
        <w:t xml:space="preserve"> 2017 года </w:t>
      </w:r>
      <w:r>
        <w:rPr>
          <w:sz w:val="27"/>
          <w:szCs w:val="27"/>
        </w:rPr>
        <w:t>№</w:t>
      </w:r>
      <w:r w:rsidRPr="00C53BAD">
        <w:rPr>
          <w:sz w:val="27"/>
          <w:szCs w:val="27"/>
        </w:rPr>
        <w:t xml:space="preserve"> 1245-ст утвержден и введен в действие ГОСТ Р 50597-2017 </w:t>
      </w:r>
      <w:r>
        <w:rPr>
          <w:sz w:val="27"/>
          <w:szCs w:val="27"/>
        </w:rPr>
        <w:t>«</w:t>
      </w:r>
      <w:r w:rsidRPr="00C53BAD">
        <w:rPr>
          <w:sz w:val="27"/>
          <w:szCs w:val="27"/>
        </w:rPr>
        <w:t>Дороги автомобильные. Требования к эксплуатационному состоянию, допустимому по условиям обеспечения безопасности дорожного движения. Методы контроля</w:t>
      </w:r>
      <w:r>
        <w:rPr>
          <w:sz w:val="27"/>
          <w:szCs w:val="27"/>
        </w:rPr>
        <w:t>»</w:t>
      </w:r>
      <w:r w:rsidRPr="00C53BAD">
        <w:rPr>
          <w:sz w:val="27"/>
          <w:szCs w:val="27"/>
        </w:rPr>
        <w:t>, которым определены, в том числе пер</w:t>
      </w:r>
      <w:r w:rsidRPr="00C53BAD">
        <w:rPr>
          <w:sz w:val="27"/>
          <w:szCs w:val="27"/>
        </w:rPr>
        <w:t>ечень и допустимые по условиям обеспечения безопасности движения предельные значения показателей эксплуатационного состояния автомобильных дорог, улиц и дорог городов и других населенных пунктов. Все требования Стандарта являются обязательными и направлены</w:t>
      </w:r>
      <w:r w:rsidRPr="00C53BAD">
        <w:rPr>
          <w:sz w:val="27"/>
          <w:szCs w:val="27"/>
        </w:rPr>
        <w:t xml:space="preserve"> на обеспечение безопасности дорожного движения.</w:t>
      </w:r>
    </w:p>
    <w:p w:rsidR="00E91302" w:rsidRPr="00E80B5E" w:rsidP="00E91302">
      <w:pPr>
        <w:suppressAutoHyphens/>
        <w:spacing w:line="228" w:lineRule="auto"/>
        <w:ind w:firstLine="720"/>
        <w:jc w:val="both"/>
        <w:rPr>
          <w:sz w:val="27"/>
          <w:szCs w:val="27"/>
        </w:rPr>
      </w:pPr>
      <w:r w:rsidRPr="00E80B5E">
        <w:rPr>
          <w:sz w:val="27"/>
          <w:szCs w:val="27"/>
        </w:rPr>
        <w:t xml:space="preserve">Согласно п 8.8 ГОСТа Р 50597-2017 </w:t>
      </w:r>
      <w:r w:rsidR="007C0C53">
        <w:rPr>
          <w:sz w:val="27"/>
          <w:szCs w:val="27"/>
        </w:rPr>
        <w:t>ф</w:t>
      </w:r>
      <w:r w:rsidRPr="00E80B5E">
        <w:rPr>
          <w:sz w:val="27"/>
          <w:szCs w:val="27"/>
        </w:rPr>
        <w:t>ормирование снежных валов на улицах не допускается ближе 10 м от пешеходного перехода, а также ближе 20 м от остановочного пункта маршрутных транспортных средств.</w:t>
      </w:r>
    </w:p>
    <w:p w:rsidR="006428F5" w:rsidRPr="00E80B5E" w:rsidP="005664E0">
      <w:pPr>
        <w:suppressAutoHyphens/>
        <w:spacing w:line="228" w:lineRule="auto"/>
        <w:ind w:firstLine="720"/>
        <w:jc w:val="both"/>
        <w:rPr>
          <w:sz w:val="27"/>
          <w:szCs w:val="27"/>
          <w:lang w:eastAsia="ar-SA"/>
        </w:rPr>
      </w:pPr>
      <w:r w:rsidRPr="00E80B5E">
        <w:rPr>
          <w:sz w:val="27"/>
          <w:szCs w:val="27"/>
          <w:lang w:eastAsia="ar-SA"/>
        </w:rPr>
        <w:t xml:space="preserve">Вместе с </w:t>
      </w:r>
      <w:r w:rsidRPr="00E80B5E">
        <w:rPr>
          <w:sz w:val="27"/>
          <w:szCs w:val="27"/>
          <w:lang w:eastAsia="ar-SA"/>
        </w:rPr>
        <w:t xml:space="preserve">тем, в судебном заседании установлено, что в нарушение указанных выше требований, </w:t>
      </w:r>
      <w:r w:rsidRPr="00E80B5E" w:rsidR="00E91302">
        <w:rPr>
          <w:sz w:val="27"/>
          <w:szCs w:val="27"/>
          <w:lang w:eastAsia="ar-SA"/>
        </w:rPr>
        <w:t xml:space="preserve">допущено наличие </w:t>
      </w:r>
      <w:r w:rsidRPr="00C53BAD" w:rsidR="00C53BAD">
        <w:rPr>
          <w:sz w:val="27"/>
          <w:szCs w:val="27"/>
          <w:lang w:eastAsia="ar-SA"/>
        </w:rPr>
        <w:t xml:space="preserve">снежного вала ближе 10 метров от пешеходного перехода на участке покрытия проезжей части асфальтобетонного покрытия  ул. </w:t>
      </w:r>
      <w:r w:rsidR="00174991">
        <w:rPr>
          <w:sz w:val="27"/>
          <w:szCs w:val="27"/>
          <w:lang w:eastAsia="ar-SA"/>
        </w:rPr>
        <w:t>----</w:t>
      </w:r>
      <w:r w:rsidRPr="00C53BAD" w:rsidR="00C53BAD">
        <w:rPr>
          <w:sz w:val="27"/>
          <w:szCs w:val="27"/>
          <w:lang w:eastAsia="ar-SA"/>
        </w:rPr>
        <w:t xml:space="preserve"> (Проект Организации Дорожного Движения) г. </w:t>
      </w:r>
      <w:r w:rsidR="00174991">
        <w:rPr>
          <w:sz w:val="27"/>
          <w:szCs w:val="27"/>
          <w:lang w:eastAsia="ar-SA"/>
        </w:rPr>
        <w:t>---</w:t>
      </w:r>
      <w:r w:rsidR="00331000">
        <w:rPr>
          <w:sz w:val="27"/>
          <w:szCs w:val="27"/>
          <w:lang w:eastAsia="ar-SA"/>
        </w:rPr>
        <w:t xml:space="preserve"> (к</w:t>
      </w:r>
      <w:r w:rsidRPr="00C53BAD" w:rsidR="00C53BAD">
        <w:rPr>
          <w:sz w:val="27"/>
          <w:szCs w:val="27"/>
          <w:lang w:eastAsia="ar-SA"/>
        </w:rPr>
        <w:t>оординат</w:t>
      </w:r>
      <w:r w:rsidR="00331000">
        <w:rPr>
          <w:sz w:val="27"/>
          <w:szCs w:val="27"/>
          <w:lang w:eastAsia="ar-SA"/>
        </w:rPr>
        <w:t>ы</w:t>
      </w:r>
      <w:r w:rsidRPr="00C53BAD" w:rsidR="00C53BAD">
        <w:rPr>
          <w:sz w:val="27"/>
          <w:szCs w:val="27"/>
          <w:lang w:eastAsia="ar-SA"/>
        </w:rPr>
        <w:t xml:space="preserve"> </w:t>
      </w:r>
      <w:r w:rsidR="00174991">
        <w:rPr>
          <w:sz w:val="27"/>
          <w:szCs w:val="27"/>
          <w:lang w:eastAsia="ar-SA"/>
        </w:rPr>
        <w:t>---</w:t>
      </w:r>
      <w:r w:rsidR="00331000">
        <w:rPr>
          <w:sz w:val="27"/>
          <w:szCs w:val="27"/>
          <w:lang w:eastAsia="ar-SA"/>
        </w:rPr>
        <w:t>)</w:t>
      </w:r>
      <w:r w:rsidRPr="00C53BAD" w:rsidR="00C53BAD">
        <w:rPr>
          <w:sz w:val="27"/>
          <w:szCs w:val="27"/>
          <w:lang w:eastAsia="ar-SA"/>
        </w:rPr>
        <w:t xml:space="preserve">, а также на участке покрытия проезжей части ул. </w:t>
      </w:r>
      <w:r w:rsidR="00174991">
        <w:rPr>
          <w:sz w:val="27"/>
          <w:szCs w:val="27"/>
          <w:lang w:eastAsia="ar-SA"/>
        </w:rPr>
        <w:t>---</w:t>
      </w:r>
      <w:r w:rsidRPr="00C53BAD" w:rsidR="00C53BAD">
        <w:rPr>
          <w:sz w:val="27"/>
          <w:szCs w:val="27"/>
          <w:lang w:eastAsia="ar-SA"/>
        </w:rPr>
        <w:t xml:space="preserve"> Организации Дорожного Движения) г. </w:t>
      </w:r>
      <w:r w:rsidR="00174991">
        <w:rPr>
          <w:sz w:val="27"/>
          <w:szCs w:val="27"/>
          <w:lang w:eastAsia="ar-SA"/>
        </w:rPr>
        <w:t>---</w:t>
      </w:r>
      <w:r w:rsidR="00331000">
        <w:rPr>
          <w:sz w:val="27"/>
          <w:szCs w:val="27"/>
          <w:lang w:eastAsia="ar-SA"/>
        </w:rPr>
        <w:t xml:space="preserve"> (</w:t>
      </w:r>
      <w:r w:rsidRPr="00C53BAD" w:rsidR="00C53BAD">
        <w:rPr>
          <w:sz w:val="27"/>
          <w:szCs w:val="27"/>
          <w:lang w:eastAsia="ar-SA"/>
        </w:rPr>
        <w:t>координат</w:t>
      </w:r>
      <w:r w:rsidR="00331000">
        <w:rPr>
          <w:sz w:val="27"/>
          <w:szCs w:val="27"/>
          <w:lang w:eastAsia="ar-SA"/>
        </w:rPr>
        <w:t>ы</w:t>
      </w:r>
      <w:r w:rsidRPr="00C53BAD" w:rsidR="00C53BAD">
        <w:rPr>
          <w:sz w:val="27"/>
          <w:szCs w:val="27"/>
          <w:lang w:eastAsia="ar-SA"/>
        </w:rPr>
        <w:t xml:space="preserve"> </w:t>
      </w:r>
      <w:r w:rsidR="00174991">
        <w:rPr>
          <w:sz w:val="27"/>
          <w:szCs w:val="27"/>
          <w:lang w:eastAsia="ar-SA"/>
        </w:rPr>
        <w:t>---</w:t>
      </w:r>
      <w:r w:rsidR="00331000">
        <w:rPr>
          <w:sz w:val="27"/>
          <w:szCs w:val="27"/>
          <w:lang w:eastAsia="ar-SA"/>
        </w:rPr>
        <w:t>)</w:t>
      </w:r>
      <w:r w:rsidRPr="00C53BAD" w:rsidR="00C53BAD">
        <w:rPr>
          <w:sz w:val="27"/>
          <w:szCs w:val="27"/>
          <w:lang w:eastAsia="ar-SA"/>
        </w:rPr>
        <w:t xml:space="preserve">; наличие снежного вала ближе 20 метров от остановочного пункта на участке покрытия проезжей части асфальтобетонного покрытия ул. </w:t>
      </w:r>
      <w:r w:rsidR="00174991">
        <w:rPr>
          <w:sz w:val="27"/>
          <w:szCs w:val="27"/>
          <w:lang w:eastAsia="ar-SA"/>
        </w:rPr>
        <w:t>---</w:t>
      </w:r>
      <w:r w:rsidRPr="00C53BAD" w:rsidR="00C53BAD">
        <w:rPr>
          <w:sz w:val="27"/>
          <w:szCs w:val="27"/>
          <w:lang w:eastAsia="ar-SA"/>
        </w:rPr>
        <w:t xml:space="preserve"> (Проект Организации Дорожного Движения) г. </w:t>
      </w:r>
      <w:r w:rsidR="00174991">
        <w:rPr>
          <w:sz w:val="27"/>
          <w:szCs w:val="27"/>
          <w:lang w:eastAsia="ar-SA"/>
        </w:rPr>
        <w:t>----</w:t>
      </w:r>
      <w:r w:rsidR="00331000">
        <w:rPr>
          <w:sz w:val="27"/>
          <w:szCs w:val="27"/>
          <w:lang w:eastAsia="ar-SA"/>
        </w:rPr>
        <w:t xml:space="preserve"> (</w:t>
      </w:r>
      <w:r w:rsidRPr="00C53BAD" w:rsidR="00C53BAD">
        <w:rPr>
          <w:sz w:val="27"/>
          <w:szCs w:val="27"/>
          <w:lang w:eastAsia="ar-SA"/>
        </w:rPr>
        <w:t>координат</w:t>
      </w:r>
      <w:r w:rsidR="00331000">
        <w:rPr>
          <w:sz w:val="27"/>
          <w:szCs w:val="27"/>
          <w:lang w:eastAsia="ar-SA"/>
        </w:rPr>
        <w:t>ы</w:t>
      </w:r>
      <w:r w:rsidRPr="00C53BAD" w:rsidR="00C53BAD">
        <w:rPr>
          <w:sz w:val="27"/>
          <w:szCs w:val="27"/>
          <w:lang w:eastAsia="ar-SA"/>
        </w:rPr>
        <w:t xml:space="preserve"> </w:t>
      </w:r>
      <w:r w:rsidR="00174991">
        <w:rPr>
          <w:sz w:val="27"/>
          <w:szCs w:val="27"/>
          <w:lang w:eastAsia="ar-SA"/>
        </w:rPr>
        <w:t>---</w:t>
      </w:r>
      <w:r w:rsidR="00331000">
        <w:rPr>
          <w:sz w:val="27"/>
          <w:szCs w:val="27"/>
          <w:lang w:eastAsia="ar-SA"/>
        </w:rPr>
        <w:t>)</w:t>
      </w:r>
      <w:r w:rsidRPr="00E80B5E" w:rsidR="00C82C68">
        <w:rPr>
          <w:sz w:val="27"/>
          <w:szCs w:val="27"/>
          <w:lang w:eastAsia="ar-SA"/>
        </w:rPr>
        <w:t>.</w:t>
      </w:r>
    </w:p>
    <w:p w:rsidR="004419EC" w:rsidRPr="00E80B5E" w:rsidP="004419EC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ar-SA"/>
        </w:rPr>
      </w:pPr>
      <w:r w:rsidRPr="00E80B5E">
        <w:rPr>
          <w:sz w:val="27"/>
          <w:szCs w:val="27"/>
          <w:lang w:eastAsia="ar-SA"/>
        </w:rPr>
        <w:t>Событие администрат</w:t>
      </w:r>
      <w:r w:rsidRPr="00E80B5E">
        <w:rPr>
          <w:sz w:val="27"/>
          <w:szCs w:val="27"/>
          <w:lang w:eastAsia="ar-SA"/>
        </w:rPr>
        <w:t xml:space="preserve">ивного правонарушения и вина администрации </w:t>
      </w:r>
      <w:r w:rsidRPr="00E80B5E" w:rsidR="006E7E97">
        <w:rPr>
          <w:sz w:val="27"/>
          <w:szCs w:val="27"/>
          <w:lang w:eastAsia="ar-SA"/>
        </w:rPr>
        <w:t>МКУ «Администрация г. Пыть-Яха»</w:t>
      </w:r>
      <w:r w:rsidRPr="00E80B5E">
        <w:rPr>
          <w:sz w:val="27"/>
          <w:szCs w:val="27"/>
          <w:lang w:eastAsia="ar-SA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B861A3" w:rsidRPr="00E80B5E" w:rsidP="00B861A3">
      <w:pPr>
        <w:suppressAutoHyphens/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-</w:t>
      </w:r>
      <w:r w:rsidRPr="00E80B5E" w:rsidR="006E7E97">
        <w:rPr>
          <w:sz w:val="27"/>
          <w:szCs w:val="27"/>
        </w:rPr>
        <w:t xml:space="preserve"> </w:t>
      </w:r>
      <w:r w:rsidRPr="00E80B5E">
        <w:rPr>
          <w:sz w:val="27"/>
          <w:szCs w:val="27"/>
        </w:rPr>
        <w:t xml:space="preserve">протоколом об административном правонарушении </w:t>
      </w:r>
      <w:r w:rsidR="00174991">
        <w:rPr>
          <w:sz w:val="27"/>
          <w:szCs w:val="27"/>
        </w:rPr>
        <w:t>---</w:t>
      </w:r>
      <w:r w:rsidRPr="00E80B5E">
        <w:rPr>
          <w:sz w:val="27"/>
          <w:szCs w:val="27"/>
        </w:rPr>
        <w:t xml:space="preserve"> от </w:t>
      </w:r>
      <w:r w:rsidR="00174991">
        <w:rPr>
          <w:sz w:val="27"/>
          <w:szCs w:val="27"/>
        </w:rPr>
        <w:t>---</w:t>
      </w:r>
      <w:r w:rsidRPr="00E80B5E">
        <w:rPr>
          <w:sz w:val="27"/>
          <w:szCs w:val="27"/>
        </w:rPr>
        <w:t xml:space="preserve"> составлен</w:t>
      </w:r>
      <w:r w:rsidRPr="00E80B5E">
        <w:rPr>
          <w:sz w:val="27"/>
          <w:szCs w:val="27"/>
        </w:rPr>
        <w:t>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Pr="00E80B5E" w:rsidR="00786F6F">
        <w:rPr>
          <w:sz w:val="27"/>
          <w:szCs w:val="27"/>
        </w:rPr>
        <w:t>, о дате и времени составления протокола юридическое лицо извещено надлежащим образом, протокол составлен в присутствии представителя</w:t>
      </w:r>
      <w:r w:rsidRPr="00E80B5E">
        <w:rPr>
          <w:sz w:val="27"/>
          <w:szCs w:val="27"/>
        </w:rPr>
        <w:t>;</w:t>
      </w:r>
    </w:p>
    <w:p w:rsidR="00C82C68" w:rsidRPr="00E80B5E" w:rsidP="00B861A3">
      <w:pPr>
        <w:suppressAutoHyphens/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 xml:space="preserve">- служебным заданием на </w:t>
      </w:r>
      <w:r w:rsidR="00174991">
        <w:rPr>
          <w:sz w:val="27"/>
          <w:szCs w:val="27"/>
        </w:rPr>
        <w:t>---</w:t>
      </w:r>
      <w:r w:rsidRPr="00E80B5E">
        <w:rPr>
          <w:sz w:val="27"/>
          <w:szCs w:val="27"/>
        </w:rPr>
        <w:t>из которого следует, что государственно</w:t>
      </w:r>
      <w:r w:rsidR="001D1BEB">
        <w:rPr>
          <w:sz w:val="27"/>
          <w:szCs w:val="27"/>
        </w:rPr>
        <w:t>му</w:t>
      </w:r>
      <w:r w:rsidRPr="00E80B5E">
        <w:rPr>
          <w:sz w:val="27"/>
          <w:szCs w:val="27"/>
        </w:rPr>
        <w:t xml:space="preserve"> инспектор</w:t>
      </w:r>
      <w:r w:rsidR="001D1BEB">
        <w:rPr>
          <w:sz w:val="27"/>
          <w:szCs w:val="27"/>
        </w:rPr>
        <w:t>у</w:t>
      </w:r>
      <w:r w:rsidRPr="00E80B5E">
        <w:rPr>
          <w:sz w:val="27"/>
          <w:szCs w:val="27"/>
        </w:rPr>
        <w:t xml:space="preserve"> дорожного надзора </w:t>
      </w:r>
      <w:r w:rsidR="00174991">
        <w:rPr>
          <w:sz w:val="27"/>
          <w:szCs w:val="27"/>
        </w:rPr>
        <w:t>---</w:t>
      </w:r>
      <w:r w:rsidRPr="00E80B5E">
        <w:rPr>
          <w:sz w:val="27"/>
          <w:szCs w:val="27"/>
        </w:rPr>
        <w:t>. поручено провести профилактику и пресечение административных правонарушений, влияющих на безопасность дорожного движения, предупреждение дорожно-транспортных происшествий</w:t>
      </w:r>
      <w:r w:rsidRPr="00E80B5E" w:rsidR="00F201D4">
        <w:rPr>
          <w:sz w:val="27"/>
          <w:szCs w:val="27"/>
        </w:rPr>
        <w:t xml:space="preserve"> с участием пешеходов по вине самих пешеходов, а также по вине водителей транспортных средств, не предоставивших преимущество в движении пешеходам, пресечение и профилактика нарушений, предусмотренных КоАП РФ;</w:t>
      </w:r>
    </w:p>
    <w:p w:rsidR="00786F6F" w:rsidRPr="00E80B5E" w:rsidP="00B861A3">
      <w:pPr>
        <w:suppressAutoHyphens/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 xml:space="preserve">- рапортом о выявленных недостатках в эксплуатационном состоянии автомобильной дороги от </w:t>
      </w:r>
      <w:r w:rsidR="00174991">
        <w:rPr>
          <w:sz w:val="27"/>
          <w:szCs w:val="27"/>
        </w:rPr>
        <w:t>---</w:t>
      </w:r>
      <w:r w:rsidRPr="00E80B5E">
        <w:rPr>
          <w:sz w:val="27"/>
          <w:szCs w:val="27"/>
        </w:rPr>
        <w:t xml:space="preserve"> рапортом повторной фиксации выявленных недостатков от </w:t>
      </w:r>
      <w:r w:rsidR="00174991">
        <w:rPr>
          <w:sz w:val="27"/>
          <w:szCs w:val="27"/>
        </w:rPr>
        <w:t>---</w:t>
      </w:r>
      <w:r w:rsidRPr="00E80B5E">
        <w:rPr>
          <w:sz w:val="27"/>
          <w:szCs w:val="27"/>
        </w:rPr>
        <w:t>, в которых изложены указанные выше нарушения;</w:t>
      </w:r>
    </w:p>
    <w:p w:rsidR="00786F6F" w:rsidRPr="00E80B5E" w:rsidP="00B861A3">
      <w:pPr>
        <w:suppressAutoHyphens/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 xml:space="preserve">- протоколами инструментального обследования от </w:t>
      </w:r>
      <w:r w:rsidR="00174991">
        <w:rPr>
          <w:sz w:val="27"/>
          <w:szCs w:val="27"/>
        </w:rPr>
        <w:t>---</w:t>
      </w:r>
      <w:r w:rsidRPr="00E80B5E">
        <w:rPr>
          <w:sz w:val="27"/>
          <w:szCs w:val="27"/>
        </w:rPr>
        <w:t xml:space="preserve"> № </w:t>
      </w:r>
      <w:r w:rsidR="00174991">
        <w:rPr>
          <w:sz w:val="27"/>
          <w:szCs w:val="27"/>
        </w:rPr>
        <w:t>---</w:t>
      </w:r>
      <w:r w:rsidRPr="00E80B5E">
        <w:rPr>
          <w:sz w:val="27"/>
          <w:szCs w:val="27"/>
        </w:rPr>
        <w:t xml:space="preserve"> № 2, в которых изложены указанные выше нарушения;</w:t>
      </w:r>
    </w:p>
    <w:p w:rsidR="00B861A3" w:rsidRPr="00E80B5E" w:rsidP="00B861A3">
      <w:pPr>
        <w:suppressAutoHyphens/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- уведомлени</w:t>
      </w:r>
      <w:r w:rsidRPr="00E80B5E" w:rsidR="00786F6F">
        <w:rPr>
          <w:sz w:val="27"/>
          <w:szCs w:val="27"/>
        </w:rPr>
        <w:t>ями</w:t>
      </w:r>
      <w:r w:rsidRPr="00E80B5E">
        <w:rPr>
          <w:sz w:val="27"/>
          <w:szCs w:val="27"/>
        </w:rPr>
        <w:t xml:space="preserve"> </w:t>
      </w:r>
      <w:r w:rsidRPr="00E80B5E">
        <w:rPr>
          <w:sz w:val="27"/>
          <w:szCs w:val="27"/>
        </w:rPr>
        <w:t xml:space="preserve">о выявленных недостатках от </w:t>
      </w:r>
      <w:r w:rsidR="00174991">
        <w:rPr>
          <w:sz w:val="27"/>
          <w:szCs w:val="27"/>
        </w:rPr>
        <w:t>----</w:t>
      </w:r>
      <w:r w:rsidRPr="00E80B5E">
        <w:rPr>
          <w:sz w:val="27"/>
          <w:szCs w:val="27"/>
        </w:rPr>
        <w:t xml:space="preserve"> </w:t>
      </w:r>
      <w:r w:rsidRPr="00E80B5E" w:rsidR="00786F6F">
        <w:rPr>
          <w:sz w:val="27"/>
          <w:szCs w:val="27"/>
        </w:rPr>
        <w:t xml:space="preserve">которые получены МКУ Администрация г. </w:t>
      </w:r>
      <w:r w:rsidRPr="00E80B5E" w:rsidR="00786F6F">
        <w:rPr>
          <w:sz w:val="27"/>
          <w:szCs w:val="27"/>
        </w:rPr>
        <w:t>Пыть-Ях</w:t>
      </w:r>
      <w:r w:rsidRPr="00E80B5E" w:rsidR="00786F6F">
        <w:rPr>
          <w:sz w:val="27"/>
          <w:szCs w:val="27"/>
        </w:rPr>
        <w:t xml:space="preserve"> </w:t>
      </w:r>
      <w:r w:rsidR="00174991">
        <w:rPr>
          <w:sz w:val="27"/>
          <w:szCs w:val="27"/>
        </w:rPr>
        <w:t>---</w:t>
      </w:r>
    </w:p>
    <w:p w:rsidR="00786F6F" w:rsidRPr="00E80B5E" w:rsidP="00B861A3">
      <w:pPr>
        <w:suppressAutoHyphens/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 xml:space="preserve">- копией свидетельства о поверке № </w:t>
      </w:r>
      <w:r w:rsidR="00174991">
        <w:rPr>
          <w:sz w:val="27"/>
          <w:szCs w:val="27"/>
        </w:rPr>
        <w:t>---</w:t>
      </w:r>
      <w:r w:rsidRPr="00E80B5E">
        <w:rPr>
          <w:sz w:val="27"/>
          <w:szCs w:val="27"/>
        </w:rPr>
        <w:t xml:space="preserve"> из которого следует, что поверка средства измерения – линейки измерительной металлической заводс</w:t>
      </w:r>
      <w:r w:rsidRPr="00E80B5E">
        <w:rPr>
          <w:sz w:val="27"/>
          <w:szCs w:val="27"/>
        </w:rPr>
        <w:t xml:space="preserve">кой номер </w:t>
      </w:r>
      <w:r w:rsidR="00174991">
        <w:rPr>
          <w:sz w:val="27"/>
          <w:szCs w:val="27"/>
        </w:rPr>
        <w:t>---</w:t>
      </w:r>
      <w:r w:rsidRPr="00E80B5E">
        <w:rPr>
          <w:sz w:val="27"/>
          <w:szCs w:val="27"/>
        </w:rPr>
        <w:t xml:space="preserve">действительна до </w:t>
      </w:r>
      <w:r w:rsidR="00174991">
        <w:rPr>
          <w:sz w:val="27"/>
          <w:szCs w:val="27"/>
        </w:rPr>
        <w:t>---</w:t>
      </w:r>
    </w:p>
    <w:p w:rsidR="00B861A3" w:rsidRPr="00E80B5E" w:rsidP="00B861A3">
      <w:pPr>
        <w:suppressAutoHyphens/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- копи</w:t>
      </w:r>
      <w:r w:rsidR="001D1BEB">
        <w:rPr>
          <w:sz w:val="27"/>
          <w:szCs w:val="27"/>
        </w:rPr>
        <w:t>ей</w:t>
      </w:r>
      <w:r w:rsidRPr="00E80B5E">
        <w:rPr>
          <w:sz w:val="27"/>
          <w:szCs w:val="27"/>
        </w:rPr>
        <w:t xml:space="preserve"> свидетельств</w:t>
      </w:r>
      <w:r w:rsidR="001D1BEB">
        <w:rPr>
          <w:sz w:val="27"/>
          <w:szCs w:val="27"/>
        </w:rPr>
        <w:t>а</w:t>
      </w:r>
      <w:r w:rsidRPr="00E80B5E">
        <w:rPr>
          <w:sz w:val="27"/>
          <w:szCs w:val="27"/>
        </w:rPr>
        <w:t xml:space="preserve"> о государственной регистрации права, из котор</w:t>
      </w:r>
      <w:r w:rsidR="001D1BEB">
        <w:rPr>
          <w:sz w:val="27"/>
          <w:szCs w:val="27"/>
        </w:rPr>
        <w:t>ого</w:t>
      </w:r>
      <w:r w:rsidRPr="00E80B5E">
        <w:rPr>
          <w:sz w:val="27"/>
          <w:szCs w:val="27"/>
        </w:rPr>
        <w:t xml:space="preserve"> следует, что муниципальное образование городской округ г. Пыть-Ях является собственником автомобильн</w:t>
      </w:r>
      <w:r w:rsidR="001D1BEB">
        <w:rPr>
          <w:sz w:val="27"/>
          <w:szCs w:val="27"/>
        </w:rPr>
        <w:t>ой</w:t>
      </w:r>
      <w:r w:rsidRPr="00E80B5E">
        <w:rPr>
          <w:sz w:val="27"/>
          <w:szCs w:val="27"/>
        </w:rPr>
        <w:t xml:space="preserve"> дорог</w:t>
      </w:r>
      <w:r w:rsidR="001D1BEB">
        <w:rPr>
          <w:sz w:val="27"/>
          <w:szCs w:val="27"/>
        </w:rPr>
        <w:t xml:space="preserve">и </w:t>
      </w:r>
      <w:r w:rsidRPr="00E80B5E">
        <w:rPr>
          <w:sz w:val="27"/>
          <w:szCs w:val="27"/>
        </w:rPr>
        <w:t xml:space="preserve">ул. </w:t>
      </w:r>
      <w:r w:rsidR="00174991">
        <w:rPr>
          <w:sz w:val="27"/>
          <w:szCs w:val="27"/>
        </w:rPr>
        <w:t>---</w:t>
      </w:r>
    </w:p>
    <w:p w:rsidR="00B861A3" w:rsidRPr="00E80B5E" w:rsidP="00B861A3">
      <w:pPr>
        <w:suppressAutoHyphens/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- проект</w:t>
      </w:r>
      <w:r w:rsidR="001D1BEB">
        <w:rPr>
          <w:sz w:val="27"/>
          <w:szCs w:val="27"/>
        </w:rPr>
        <w:t>о</w:t>
      </w:r>
      <w:r w:rsidRPr="00E80B5E">
        <w:rPr>
          <w:sz w:val="27"/>
          <w:szCs w:val="27"/>
        </w:rPr>
        <w:t xml:space="preserve">м </w:t>
      </w:r>
      <w:r w:rsidRPr="00E80B5E">
        <w:rPr>
          <w:sz w:val="27"/>
          <w:szCs w:val="27"/>
        </w:rPr>
        <w:t>организации дорожного движения ХМАО-</w:t>
      </w:r>
      <w:r w:rsidRPr="00E80B5E">
        <w:rPr>
          <w:sz w:val="27"/>
          <w:szCs w:val="27"/>
        </w:rPr>
        <w:t>Югра,</w:t>
      </w:r>
      <w:r w:rsidR="00174991">
        <w:rPr>
          <w:sz w:val="27"/>
          <w:szCs w:val="27"/>
        </w:rPr>
        <w:t>----</w:t>
      </w:r>
    </w:p>
    <w:p w:rsidR="00B861A3" w:rsidRPr="00E80B5E" w:rsidP="00B861A3">
      <w:pPr>
        <w:suppressAutoHyphens/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- выпиской из Единого государственного реестра юридических лиц, из которой следует, что МКУ Администрация г. Пыть-Яха</w:t>
      </w:r>
      <w:r w:rsidRPr="00E80B5E">
        <w:rPr>
          <w:sz w:val="27"/>
          <w:szCs w:val="27"/>
        </w:rPr>
        <w:t xml:space="preserve"> расположено по адресу: ХМАО-Югра, г. </w:t>
      </w:r>
      <w:r w:rsidR="00174991">
        <w:rPr>
          <w:sz w:val="27"/>
          <w:szCs w:val="27"/>
        </w:rPr>
        <w:t>---</w:t>
      </w:r>
      <w:r w:rsidRPr="00E80B5E">
        <w:rPr>
          <w:sz w:val="27"/>
          <w:szCs w:val="27"/>
        </w:rPr>
        <w:t xml:space="preserve"> главой города является Горбунов Д.С.;</w:t>
      </w:r>
    </w:p>
    <w:p w:rsidR="00B861A3" w:rsidP="00B861A3">
      <w:pPr>
        <w:suppressAutoHyphens/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- копией Устава г. Пыть-Яха, в соответствии со ст. 6 которого, к вопросам местного значения г. Пыть-Яха</w:t>
      </w:r>
      <w:r w:rsidRPr="00E80B5E">
        <w:rPr>
          <w:sz w:val="27"/>
          <w:szCs w:val="27"/>
        </w:rPr>
        <w:t xml:space="preserve"> относится, в числе прочего, содержание и </w:t>
      </w:r>
      <w:r w:rsidRPr="00E80B5E">
        <w:rPr>
          <w:sz w:val="27"/>
          <w:szCs w:val="27"/>
        </w:rPr>
        <w:t>строительство автомобильных дорог общего пользования в границах городского округа;</w:t>
      </w:r>
    </w:p>
    <w:p w:rsidR="007B64E4" w:rsidP="00B861A3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копией письма главы города Горбунова Д.С. от </w:t>
      </w:r>
      <w:r w:rsidR="00174991">
        <w:rPr>
          <w:sz w:val="27"/>
          <w:szCs w:val="27"/>
        </w:rPr>
        <w:t>---</w:t>
      </w:r>
      <w:r>
        <w:rPr>
          <w:sz w:val="27"/>
          <w:szCs w:val="27"/>
        </w:rPr>
        <w:t xml:space="preserve"> № </w:t>
      </w:r>
      <w:r w:rsidR="00174991">
        <w:rPr>
          <w:sz w:val="27"/>
          <w:szCs w:val="27"/>
        </w:rPr>
        <w:t>---</w:t>
      </w:r>
      <w:r>
        <w:rPr>
          <w:sz w:val="27"/>
          <w:szCs w:val="27"/>
        </w:rPr>
        <w:t>адресованного начальнику ОМВД России по г. Пыть-Яху, и</w:t>
      </w:r>
      <w:r>
        <w:rPr>
          <w:sz w:val="27"/>
          <w:szCs w:val="27"/>
        </w:rPr>
        <w:t xml:space="preserve">з которого следует, что в адрес МКУ Администрация г. Пыть-Яха поступило обращение от гражданки </w:t>
      </w:r>
      <w:r w:rsidR="00174991">
        <w:rPr>
          <w:sz w:val="27"/>
          <w:szCs w:val="27"/>
        </w:rPr>
        <w:t>----</w:t>
      </w:r>
      <w:r>
        <w:rPr>
          <w:sz w:val="27"/>
          <w:szCs w:val="27"/>
        </w:rPr>
        <w:t xml:space="preserve">зарегистрированное за № </w:t>
      </w:r>
      <w:r w:rsidR="00174991">
        <w:rPr>
          <w:sz w:val="27"/>
          <w:szCs w:val="27"/>
        </w:rPr>
        <w:t>---</w:t>
      </w:r>
      <w:r>
        <w:rPr>
          <w:sz w:val="27"/>
          <w:szCs w:val="27"/>
        </w:rPr>
        <w:t xml:space="preserve"> о парковке грузового транспортного средства на остановке общественного транспорта по ул. </w:t>
      </w:r>
      <w:r w:rsidR="00174991">
        <w:rPr>
          <w:sz w:val="27"/>
          <w:szCs w:val="27"/>
        </w:rPr>
        <w:t>---</w:t>
      </w:r>
      <w:r>
        <w:rPr>
          <w:sz w:val="27"/>
          <w:szCs w:val="27"/>
        </w:rPr>
        <w:t>, из-за которого высадка пассажиров с общественного пассажирского автобуса происходит за пределами остановки, для рассмотрения по вопросу нарушения ПДД РФ;</w:t>
      </w:r>
    </w:p>
    <w:p w:rsidR="007B64E4" w:rsidP="00B861A3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копией обращения </w:t>
      </w:r>
      <w:r w:rsidR="00174991">
        <w:rPr>
          <w:sz w:val="27"/>
          <w:szCs w:val="27"/>
        </w:rPr>
        <w:t>---</w:t>
      </w:r>
      <w:r>
        <w:rPr>
          <w:sz w:val="27"/>
          <w:szCs w:val="27"/>
        </w:rPr>
        <w:t xml:space="preserve"> в котором она просит администрацию очистить остан</w:t>
      </w:r>
      <w:r>
        <w:rPr>
          <w:sz w:val="27"/>
          <w:szCs w:val="27"/>
        </w:rPr>
        <w:t xml:space="preserve">овку на ул. </w:t>
      </w:r>
      <w:r>
        <w:rPr>
          <w:sz w:val="27"/>
          <w:szCs w:val="27"/>
        </w:rPr>
        <w:t xml:space="preserve"> от снежных масс и припаркованного на остановке </w:t>
      </w:r>
      <w:r w:rsidR="00331000">
        <w:rPr>
          <w:sz w:val="27"/>
          <w:szCs w:val="27"/>
        </w:rPr>
        <w:t>грузового транспортного средства;</w:t>
      </w:r>
    </w:p>
    <w:p w:rsidR="00331000" w:rsidRPr="00E80B5E" w:rsidP="00B861A3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телефонограммой, детализацией предоставленных услуг, в соответствии с которыми </w:t>
      </w:r>
      <w:r w:rsidR="00174991">
        <w:rPr>
          <w:sz w:val="27"/>
          <w:szCs w:val="27"/>
        </w:rPr>
        <w:t>---</w:t>
      </w:r>
      <w:r>
        <w:rPr>
          <w:sz w:val="27"/>
          <w:szCs w:val="27"/>
        </w:rPr>
        <w:t xml:space="preserve"> в </w:t>
      </w:r>
      <w:r w:rsidR="00174991">
        <w:rPr>
          <w:sz w:val="27"/>
          <w:szCs w:val="27"/>
        </w:rPr>
        <w:t>---</w:t>
      </w:r>
      <w:r>
        <w:rPr>
          <w:sz w:val="27"/>
          <w:szCs w:val="27"/>
        </w:rPr>
        <w:t xml:space="preserve">. сообщил главному специалисту </w:t>
      </w:r>
      <w:r>
        <w:rPr>
          <w:sz w:val="27"/>
          <w:szCs w:val="27"/>
        </w:rPr>
        <w:t>Управления по ЖКК, транспорту и дорогам г. Пыть-Яха о том, что на проезжей части улицы</w:t>
      </w:r>
      <w:r w:rsidR="00174991">
        <w:rPr>
          <w:sz w:val="27"/>
          <w:szCs w:val="27"/>
        </w:rPr>
        <w:t>---</w:t>
      </w:r>
      <w:r>
        <w:rPr>
          <w:sz w:val="27"/>
          <w:szCs w:val="27"/>
        </w:rPr>
        <w:t xml:space="preserve"> в районе остановки общественного транспорта «</w:t>
      </w:r>
      <w:r w:rsidR="00174991">
        <w:rPr>
          <w:sz w:val="27"/>
          <w:szCs w:val="27"/>
        </w:rPr>
        <w:t>---</w:t>
      </w:r>
      <w:r>
        <w:rPr>
          <w:sz w:val="27"/>
          <w:szCs w:val="27"/>
        </w:rPr>
        <w:t xml:space="preserve">» имеется снежный вал вблизи остановочного пункта и пешеходного перехода у дома № </w:t>
      </w:r>
      <w:r w:rsidR="00174991">
        <w:rPr>
          <w:sz w:val="27"/>
          <w:szCs w:val="27"/>
        </w:rPr>
        <w:t>---</w:t>
      </w:r>
      <w:r>
        <w:rPr>
          <w:sz w:val="27"/>
          <w:szCs w:val="27"/>
        </w:rPr>
        <w:t xml:space="preserve">  </w:t>
      </w:r>
    </w:p>
    <w:p w:rsidR="001616BE" w:rsidRPr="00E80B5E" w:rsidP="00B861A3">
      <w:pPr>
        <w:suppressAutoHyphens/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- DVD-диском с видеозаписью проведения</w:t>
      </w:r>
      <w:r w:rsidRPr="00E80B5E" w:rsidR="006037F6">
        <w:rPr>
          <w:sz w:val="27"/>
          <w:szCs w:val="27"/>
        </w:rPr>
        <w:t xml:space="preserve"> первичного и повторного</w:t>
      </w:r>
      <w:r w:rsidRPr="00E80B5E">
        <w:rPr>
          <w:sz w:val="27"/>
          <w:szCs w:val="27"/>
        </w:rPr>
        <w:t xml:space="preserve"> обследования </w:t>
      </w:r>
      <w:r w:rsidRPr="00E80B5E" w:rsidR="00F77096">
        <w:rPr>
          <w:sz w:val="27"/>
          <w:szCs w:val="27"/>
        </w:rPr>
        <w:t>указанной выше местности</w:t>
      </w:r>
      <w:r w:rsidRPr="00E80B5E">
        <w:rPr>
          <w:sz w:val="27"/>
          <w:szCs w:val="27"/>
        </w:rPr>
        <w:t>, на котором зафиксированы выявленные нарушения с указанием координат</w:t>
      </w:r>
      <w:r w:rsidRPr="00E80B5E" w:rsidR="00B41F3F">
        <w:rPr>
          <w:sz w:val="27"/>
          <w:szCs w:val="27"/>
        </w:rPr>
        <w:t>; фототаблицами</w:t>
      </w:r>
      <w:r w:rsidRPr="00E80B5E" w:rsidR="006037F6">
        <w:rPr>
          <w:sz w:val="27"/>
          <w:szCs w:val="27"/>
        </w:rPr>
        <w:t>.</w:t>
      </w:r>
    </w:p>
    <w:p w:rsidR="00F77096" w:rsidRPr="00E80B5E" w:rsidP="00F77096">
      <w:pPr>
        <w:suppressAutoHyphens/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Мировой судья приходит к выводу о допустимости и достоверности</w:t>
      </w:r>
      <w:r w:rsidRPr="00E80B5E">
        <w:rPr>
          <w:sz w:val="27"/>
          <w:szCs w:val="27"/>
        </w:rPr>
        <w:t xml:space="preserve">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B03334" w:rsidRPr="00E80B5E" w:rsidP="001616BE">
      <w:pPr>
        <w:suppressAutoHyphens/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 xml:space="preserve">Дополнительно мировым судьей изучен </w:t>
      </w:r>
      <w:r w:rsidRPr="00E80B5E" w:rsidR="00B41F3F">
        <w:rPr>
          <w:sz w:val="27"/>
          <w:szCs w:val="27"/>
        </w:rPr>
        <w:t xml:space="preserve">муниципальный контракт № </w:t>
      </w:r>
      <w:r w:rsidR="00174991">
        <w:rPr>
          <w:sz w:val="27"/>
          <w:szCs w:val="27"/>
        </w:rPr>
        <w:t>---</w:t>
      </w:r>
      <w:r w:rsidRPr="00E80B5E" w:rsidR="00B41F3F">
        <w:rPr>
          <w:sz w:val="27"/>
          <w:szCs w:val="27"/>
        </w:rPr>
        <w:t xml:space="preserve">, согласно которому содержание автомобильных дорог общего пользования местного значения г. </w:t>
      </w:r>
      <w:r w:rsidR="00174991">
        <w:rPr>
          <w:sz w:val="27"/>
          <w:szCs w:val="27"/>
        </w:rPr>
        <w:t>---</w:t>
      </w:r>
      <w:r w:rsidRPr="00E80B5E" w:rsidR="00B41F3F">
        <w:rPr>
          <w:sz w:val="27"/>
          <w:szCs w:val="27"/>
        </w:rPr>
        <w:t xml:space="preserve"> поручено </w:t>
      </w:r>
      <w:r w:rsidR="00174991">
        <w:rPr>
          <w:sz w:val="27"/>
          <w:szCs w:val="27"/>
        </w:rPr>
        <w:t>---</w:t>
      </w:r>
    </w:p>
    <w:p w:rsidR="00B41F3F" w:rsidRPr="00E80B5E" w:rsidP="00B41F3F">
      <w:pPr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Исходя из системного толкования вышеизложенных норм законодательства об органах местного сам</w:t>
      </w:r>
      <w:r w:rsidRPr="00E80B5E">
        <w:rPr>
          <w:sz w:val="27"/>
          <w:szCs w:val="27"/>
        </w:rPr>
        <w:t xml:space="preserve">оуправления, а также дорожной деятельности, надлежащее содержание дорог в пределах муниципального образования относится к компетенции органов местного самоуправления, если указанные дороги не переданы на праве оперативного управления бюджетному учреждению </w:t>
      </w:r>
      <w:r w:rsidRPr="00E80B5E">
        <w:rPr>
          <w:sz w:val="27"/>
          <w:szCs w:val="27"/>
        </w:rPr>
        <w:t>либо не относятся к государственной или частной собственности.</w:t>
      </w:r>
    </w:p>
    <w:p w:rsidR="00B41F3F" w:rsidRPr="00E80B5E" w:rsidP="00B41F3F">
      <w:pPr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 xml:space="preserve">Заключение с </w:t>
      </w:r>
      <w:r w:rsidRPr="00FE6096" w:rsidR="00FE6096">
        <w:rPr>
          <w:sz w:val="27"/>
          <w:szCs w:val="27"/>
        </w:rPr>
        <w:t>АО «</w:t>
      </w:r>
      <w:r w:rsidRPr="00FE6096" w:rsidR="00FE6096">
        <w:rPr>
          <w:sz w:val="27"/>
          <w:szCs w:val="27"/>
        </w:rPr>
        <w:t>Государствен</w:t>
      </w:r>
      <w:r w:rsidRPr="00FE6096" w:rsidR="00FE6096">
        <w:rPr>
          <w:sz w:val="27"/>
          <w:szCs w:val="27"/>
        </w:rPr>
        <w:t xml:space="preserve"> компания «</w:t>
      </w:r>
      <w:r w:rsidRPr="00FE6096" w:rsidR="00FE6096">
        <w:rPr>
          <w:sz w:val="27"/>
          <w:szCs w:val="27"/>
        </w:rPr>
        <w:t>Северавтодор</w:t>
      </w:r>
      <w:r w:rsidRPr="00FE6096" w:rsidR="00FE6096">
        <w:rPr>
          <w:sz w:val="27"/>
          <w:szCs w:val="27"/>
        </w:rPr>
        <w:t>»</w:t>
      </w:r>
      <w:r w:rsidRPr="00E80B5E">
        <w:rPr>
          <w:sz w:val="27"/>
          <w:szCs w:val="27"/>
        </w:rPr>
        <w:t xml:space="preserve"> муниципального контракта на выполнение работ по содержанию автомобильных дорог, не освобождает администрацию от возложенной на неё закон</w:t>
      </w:r>
      <w:r w:rsidRPr="00E80B5E">
        <w:rPr>
          <w:sz w:val="27"/>
          <w:szCs w:val="27"/>
        </w:rPr>
        <w:t>ом обязанности по содержанию данных автомобильных дорог, в том числе путем осуществления необходимого контроля.</w:t>
      </w:r>
    </w:p>
    <w:p w:rsidR="00B41F3F" w:rsidRPr="00E80B5E" w:rsidP="00B41F3F">
      <w:pPr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Аналогич</w:t>
      </w:r>
      <w:r w:rsidRPr="00E80B5E">
        <w:rPr>
          <w:sz w:val="27"/>
          <w:szCs w:val="27"/>
        </w:rPr>
        <w:t xml:space="preserve"> позиция изложена в постановлении Седьмого кассационного суда общей юрисдикции от 05.04.2023 по делу № </w:t>
      </w:r>
      <w:r w:rsidRPr="00E80B5E">
        <w:rPr>
          <w:sz w:val="27"/>
          <w:szCs w:val="27"/>
        </w:rPr>
        <w:t>16-571/2023.</w:t>
      </w:r>
    </w:p>
    <w:p w:rsidR="00E80B5E" w:rsidRPr="00E80B5E" w:rsidP="00B41F3F">
      <w:pPr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 xml:space="preserve">В соответствии с </w:t>
      </w:r>
      <w:r w:rsidRPr="00E80B5E">
        <w:rPr>
          <w:sz w:val="27"/>
          <w:szCs w:val="27"/>
        </w:rPr>
        <w:t>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</w:t>
      </w:r>
      <w:r w:rsidRPr="00E80B5E">
        <w:rPr>
          <w:sz w:val="27"/>
          <w:szCs w:val="27"/>
        </w:rPr>
        <w:t xml:space="preserve">ийской Федерации предусмотрена </w:t>
      </w:r>
      <w:r w:rsidRPr="00E80B5E">
        <w:rPr>
          <w:sz w:val="27"/>
          <w:szCs w:val="27"/>
        </w:rPr>
        <w:t>административ</w:t>
      </w:r>
      <w:r w:rsidRPr="00E80B5E">
        <w:rPr>
          <w:sz w:val="27"/>
          <w:szCs w:val="27"/>
        </w:rPr>
        <w:t xml:space="preserve"> ответственность, но данным лицом не были приняты все зависящие от него меры по их соблюдению.</w:t>
      </w:r>
    </w:p>
    <w:p w:rsidR="00E80B5E" w:rsidRPr="00E80B5E" w:rsidP="00E80B5E">
      <w:pPr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Вместе с тем,</w:t>
      </w:r>
      <w:r w:rsidRPr="00E80B5E" w:rsidR="00B41F3F">
        <w:rPr>
          <w:sz w:val="27"/>
          <w:szCs w:val="27"/>
        </w:rPr>
        <w:t xml:space="preserve"> </w:t>
      </w:r>
      <w:r w:rsidRPr="00E80B5E">
        <w:rPr>
          <w:sz w:val="27"/>
          <w:szCs w:val="27"/>
        </w:rPr>
        <w:t>сведений о наличии обстоятельств, объективно препятствующих своевременному выполнению юридическим ли</w:t>
      </w:r>
      <w:r w:rsidRPr="00E80B5E">
        <w:rPr>
          <w:sz w:val="27"/>
          <w:szCs w:val="27"/>
        </w:rPr>
        <w:t xml:space="preserve">цом возложенных на него законом обязанностей, не представлено. Имея возможность для соблюдения правил и норм, за нарушение которых Кодексом Российской Федерации об административных правонарушениях предусмотрена </w:t>
      </w:r>
      <w:r w:rsidRPr="00E80B5E">
        <w:rPr>
          <w:sz w:val="27"/>
          <w:szCs w:val="27"/>
        </w:rPr>
        <w:t>административ</w:t>
      </w:r>
      <w:r w:rsidRPr="00E80B5E">
        <w:rPr>
          <w:sz w:val="27"/>
          <w:szCs w:val="27"/>
        </w:rPr>
        <w:t xml:space="preserve"> ответственность, МКУ Админис</w:t>
      </w:r>
      <w:r w:rsidRPr="00E80B5E">
        <w:rPr>
          <w:sz w:val="27"/>
          <w:szCs w:val="27"/>
        </w:rPr>
        <w:t>трация г. Пыть-Яха не приняла все необходимые меры по соблюдению требований по обеспечению безопасности дорожного движения при содержании дорог в границах населенного пункта.</w:t>
      </w:r>
    </w:p>
    <w:p w:rsidR="00E80B5E" w:rsidRPr="00E80B5E" w:rsidP="00E80B5E">
      <w:pPr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Как следует из представленного Контракта (п. 5.</w:t>
      </w:r>
      <w:r w:rsidR="00FE6096">
        <w:rPr>
          <w:sz w:val="27"/>
          <w:szCs w:val="27"/>
        </w:rPr>
        <w:t>2.1.</w:t>
      </w:r>
      <w:r w:rsidRPr="00E80B5E">
        <w:rPr>
          <w:sz w:val="27"/>
          <w:szCs w:val="27"/>
        </w:rPr>
        <w:t xml:space="preserve">), Заказчик обязан </w:t>
      </w:r>
      <w:r w:rsidRPr="00E80B5E">
        <w:rPr>
          <w:sz w:val="27"/>
          <w:szCs w:val="27"/>
        </w:rPr>
        <w:t>осуществлять контроль за исполнением Подрядчиком условий Контракта. В случае обнаружений при осуществлении контроля за исполнением Подрядчиком условий Контракта отступлений или иных недостатков (дефектов), незамедлительно уведомить об этом Подрядчика.</w:t>
      </w:r>
    </w:p>
    <w:p w:rsidR="00E80B5E" w:rsidRPr="00E80B5E" w:rsidP="00E80B5E">
      <w:pPr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В со</w:t>
      </w:r>
      <w:r w:rsidRPr="00E80B5E">
        <w:rPr>
          <w:sz w:val="27"/>
          <w:szCs w:val="27"/>
        </w:rPr>
        <w:t>ответствии с п. 4.1 Контракта, реализация исполнения Контракта Подрядчиком осуществляется, в том числе, путем исполнения обязательств по обеспечению установленных техническими условиями, регламентами и государственными стандартами требований к эксплуатацио</w:t>
      </w:r>
      <w:r w:rsidRPr="00E80B5E">
        <w:rPr>
          <w:sz w:val="27"/>
          <w:szCs w:val="27"/>
        </w:rPr>
        <w:t>нному состоянию автомобильных дорог и улиц, допустимому по условиям обеспечения безопасности дорожного движения, в том числе обеспечение качества выполненных работ.</w:t>
      </w:r>
    </w:p>
    <w:p w:rsidR="00B41F3F" w:rsidRPr="00E80B5E" w:rsidP="00E80B5E">
      <w:pPr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Пунктом 2.11 Контракта предусмотрено, что при наступлении ответственности Подрядчика в соот</w:t>
      </w:r>
      <w:r w:rsidRPr="00E80B5E">
        <w:rPr>
          <w:sz w:val="27"/>
          <w:szCs w:val="27"/>
        </w:rPr>
        <w:t>ветствии с разделом 9 Контракта, Заказчик удерживает сумму неустойки (штрафа, пени) из суммы подлежащей оплате за выполненные работы.</w:t>
      </w:r>
    </w:p>
    <w:p w:rsidR="00E80B5E" w:rsidRPr="00E80B5E" w:rsidP="00E80B5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Вместе с тем, п</w:t>
      </w:r>
      <w:r w:rsidRPr="00E80B5E">
        <w:rPr>
          <w:sz w:val="27"/>
          <w:szCs w:val="27"/>
        </w:rPr>
        <w:t>редставителем администрации г. Пыть-Яха не представлено доказательств надлежащего контроля за деятельностью</w:t>
      </w:r>
      <w:r w:rsidRPr="00E80B5E">
        <w:rPr>
          <w:sz w:val="27"/>
          <w:szCs w:val="27"/>
        </w:rPr>
        <w:t xml:space="preserve"> подрядчика, в том числе применения к нему штрафных санкций, отказа в подписании акта выполненных работ.</w:t>
      </w:r>
    </w:p>
    <w:p w:rsidR="0037624B" w:rsidRPr="00E80B5E" w:rsidP="0037624B">
      <w:pPr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 xml:space="preserve">Из материалов дела следует, что на уведомление инспектора ГИБДД ОМВД России по г. Пыть-Яху, администрация надлежащим образом не отреагировала, в связи </w:t>
      </w:r>
      <w:r w:rsidRPr="00E80B5E">
        <w:rPr>
          <w:sz w:val="27"/>
          <w:szCs w:val="27"/>
        </w:rPr>
        <w:t xml:space="preserve">с чем, </w:t>
      </w:r>
      <w:r w:rsidRPr="00E80B5E" w:rsidR="001C02CB">
        <w:rPr>
          <w:sz w:val="27"/>
          <w:szCs w:val="27"/>
        </w:rPr>
        <w:t>нарушения своевременно не устранены.</w:t>
      </w:r>
    </w:p>
    <w:p w:rsidR="004419EC" w:rsidRPr="00E80B5E" w:rsidP="00AE226E">
      <w:pPr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Исходя из изложенного, мировой судья приходит к выводу</w:t>
      </w:r>
      <w:r w:rsidRPr="00E80B5E" w:rsidR="00E80B5E">
        <w:rPr>
          <w:sz w:val="27"/>
          <w:szCs w:val="27"/>
        </w:rPr>
        <w:t xml:space="preserve"> о том</w:t>
      </w:r>
      <w:r w:rsidRPr="00E80B5E">
        <w:rPr>
          <w:sz w:val="27"/>
          <w:szCs w:val="27"/>
        </w:rPr>
        <w:t xml:space="preserve">, что факт невыполнения </w:t>
      </w:r>
      <w:r w:rsidRPr="00E80B5E" w:rsidR="00D53465">
        <w:rPr>
          <w:sz w:val="27"/>
          <w:szCs w:val="27"/>
        </w:rPr>
        <w:t>МКУ А</w:t>
      </w:r>
      <w:r w:rsidRPr="00E80B5E">
        <w:rPr>
          <w:sz w:val="27"/>
          <w:szCs w:val="27"/>
        </w:rPr>
        <w:t>дминистраци</w:t>
      </w:r>
      <w:r w:rsidRPr="00E80B5E" w:rsidR="00D53465">
        <w:rPr>
          <w:sz w:val="27"/>
          <w:szCs w:val="27"/>
        </w:rPr>
        <w:t>я</w:t>
      </w:r>
      <w:r w:rsidRPr="00E80B5E">
        <w:rPr>
          <w:sz w:val="27"/>
          <w:szCs w:val="27"/>
        </w:rPr>
        <w:t xml:space="preserve"> </w:t>
      </w:r>
      <w:r w:rsidRPr="00E80B5E" w:rsidR="00FB1B73">
        <w:rPr>
          <w:sz w:val="27"/>
          <w:szCs w:val="27"/>
        </w:rPr>
        <w:t>г. Пыть-Яха</w:t>
      </w:r>
      <w:r w:rsidRPr="00E80B5E">
        <w:rPr>
          <w:sz w:val="27"/>
          <w:szCs w:val="27"/>
        </w:rPr>
        <w:t xml:space="preserve"> требований к эксплуатационному состоянию улично-дорожной сети, допустимому по условиям обеспечения</w:t>
      </w:r>
      <w:r w:rsidRPr="00E80B5E">
        <w:rPr>
          <w:sz w:val="27"/>
          <w:szCs w:val="27"/>
        </w:rPr>
        <w:t xml:space="preserve"> безопасности дорожного движения, нашел подтверждение в судебном заседании.</w:t>
      </w:r>
    </w:p>
    <w:p w:rsidR="004419EC" w:rsidRPr="00E80B5E" w:rsidP="004419EC">
      <w:pPr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Оснований для прекращения производства по делу об административном правонарушении в ходе рассмотрения дела не установлено.</w:t>
      </w:r>
    </w:p>
    <w:p w:rsidR="004419EC" w:rsidRPr="00E80B5E" w:rsidP="004419EC">
      <w:pPr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 xml:space="preserve">При таких обстоятельствах, мировой судья находит вину </w:t>
      </w:r>
      <w:r w:rsidRPr="00E80B5E" w:rsidR="00FB1B73">
        <w:rPr>
          <w:sz w:val="27"/>
          <w:szCs w:val="27"/>
        </w:rPr>
        <w:t>МКУ Администрация г. Пыть-Яха</w:t>
      </w:r>
      <w:r w:rsidRPr="00E80B5E">
        <w:rPr>
          <w:sz w:val="27"/>
          <w:szCs w:val="27"/>
        </w:rPr>
        <w:t xml:space="preserve"> установленной, и квалифицирует указанное деяние по ч. 1 ст. 12.34 Кодекса Российской Федерации об административных правонарушениях, - несоблюдение требований по обеспечению безопасности дорожного движения при содержании дорог </w:t>
      </w:r>
      <w:r w:rsidRPr="00E80B5E">
        <w:rPr>
          <w:sz w:val="27"/>
          <w:szCs w:val="27"/>
        </w:rPr>
        <w:t>или других дорожных сооружений в случаях, если пользование ими угрожает безопасности дорожного движения.</w:t>
      </w:r>
    </w:p>
    <w:p w:rsidR="00072E5D" w:rsidRPr="00E80B5E" w:rsidP="00072E5D">
      <w:pPr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</w:t>
      </w:r>
      <w:r w:rsidRPr="00E80B5E">
        <w:rPr>
          <w:sz w:val="27"/>
          <w:szCs w:val="27"/>
        </w:rPr>
        <w:t xml:space="preserve">ответственность, </w:t>
      </w:r>
      <w:r w:rsidRPr="00E80B5E">
        <w:rPr>
          <w:sz w:val="27"/>
          <w:szCs w:val="27"/>
        </w:rPr>
        <w:t>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072E5D" w:rsidRPr="00E80B5E" w:rsidP="00072E5D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В соответствии с ч. 3.2. ст. 4.1 Кодекса Российской Федера</w:t>
      </w:r>
      <w:r w:rsidRPr="00E80B5E">
        <w:rPr>
          <w:sz w:val="27"/>
          <w:szCs w:val="27"/>
        </w:rPr>
        <w:t>ции об административных правонарушениях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</w:t>
      </w:r>
      <w:r w:rsidRPr="00E80B5E">
        <w:rPr>
          <w:sz w:val="27"/>
          <w:szCs w:val="27"/>
        </w:rPr>
        <w:t>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</w:t>
      </w:r>
      <w:r w:rsidRPr="00E80B5E">
        <w:rPr>
          <w:sz w:val="27"/>
          <w:szCs w:val="27"/>
        </w:rPr>
        <w:t>ивного штрафа в размере менее минимального размера административного штрафа, предусмотренного соответствующей статьей или частью статьи раздела II указанного Кодекса, в случае, если минимальный размер административного штрафа для юридических лиц составляет</w:t>
      </w:r>
      <w:r w:rsidRPr="00E80B5E">
        <w:rPr>
          <w:sz w:val="27"/>
          <w:szCs w:val="27"/>
        </w:rPr>
        <w:t xml:space="preserve"> не менее ста тысяч рублей. В силу ч. 3.3 ст. 4.1 Кодекса РФ об административных правонарушениях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</w:t>
      </w:r>
      <w:r w:rsidRPr="00E80B5E">
        <w:rPr>
          <w:sz w:val="27"/>
          <w:szCs w:val="27"/>
        </w:rPr>
        <w:t>мального размера административного штрафа, предусмотренного для юридических лиц соответствующей статьей или частью статьи раздела II Кодекса Российской Федерации об административных правонарушениях.</w:t>
      </w:r>
    </w:p>
    <w:p w:rsidR="00072E5D" w:rsidRPr="00E80B5E" w:rsidP="00072E5D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E80B5E">
        <w:rPr>
          <w:sz w:val="27"/>
          <w:szCs w:val="27"/>
        </w:rPr>
        <w:t>С учетом существа правонарушения и общественной значимост</w:t>
      </w:r>
      <w:r w:rsidRPr="00E80B5E">
        <w:rPr>
          <w:sz w:val="27"/>
          <w:szCs w:val="27"/>
        </w:rPr>
        <w:t>и государственного надзора в области безопасности дорожного движения, учитывая имущественное и финансовое положение юридического лица, отсутствие обстоятельств, смягчающих и отягчающих административную ответственность, а также учитывая характер совершенног</w:t>
      </w:r>
      <w:r w:rsidRPr="00E80B5E">
        <w:rPr>
          <w:sz w:val="27"/>
          <w:szCs w:val="27"/>
        </w:rPr>
        <w:t>о юридическим лицом – МКУ Администрацией г. Пыть-Ях правонарушения, связанного с нарушением требований закона, направленного на обеспечение безопасности дорожного движения, охраны жизни, здоровья и имущества граждан, предупреждения происшествий, снижения т</w:t>
      </w:r>
      <w:r w:rsidRPr="00E80B5E">
        <w:rPr>
          <w:sz w:val="27"/>
          <w:szCs w:val="27"/>
        </w:rPr>
        <w:t>яжести их последствий, мировой судья полагает необходимым применить положения ч. 3.2 ст. 4.1 Кодекса РФ об административных правонарушениях и назначить юридическому лицу административное наказание в виде административного штрафа в размере менее минимальног</w:t>
      </w:r>
      <w:r w:rsidRPr="00E80B5E">
        <w:rPr>
          <w:sz w:val="27"/>
          <w:szCs w:val="27"/>
        </w:rPr>
        <w:t xml:space="preserve">о размера административного штрафа, предусмотренного ч. 1 ст. 12.34 Кодекса Российской Федерации об административных правонарушениях. </w:t>
      </w:r>
    </w:p>
    <w:p w:rsidR="002D2B51" w:rsidRPr="00E80B5E" w:rsidP="002D2B51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E80B5E">
        <w:rPr>
          <w:rFonts w:eastAsia="Calibri"/>
          <w:sz w:val="27"/>
          <w:szCs w:val="27"/>
          <w:lang w:eastAsia="en-US"/>
        </w:rPr>
        <w:t>Руководствуясь ст. ст. 29.9 – 29.11 Кодекса Российской Федерации об административных правонарушениях в отношении, мировой</w:t>
      </w:r>
      <w:r w:rsidRPr="00E80B5E">
        <w:rPr>
          <w:rFonts w:eastAsia="Calibri"/>
          <w:sz w:val="27"/>
          <w:szCs w:val="27"/>
          <w:lang w:eastAsia="en-US"/>
        </w:rPr>
        <w:t xml:space="preserve"> судья</w:t>
      </w:r>
    </w:p>
    <w:p w:rsidR="002D2B51" w:rsidRPr="00E80B5E" w:rsidP="002D2B51">
      <w:pPr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2D2B51" w:rsidRPr="00E80B5E" w:rsidP="002D2B51">
      <w:pPr>
        <w:ind w:firstLine="708"/>
        <w:jc w:val="center"/>
        <w:rPr>
          <w:rFonts w:eastAsia="Calibri"/>
          <w:b/>
          <w:sz w:val="27"/>
          <w:szCs w:val="27"/>
          <w:lang w:eastAsia="en-US"/>
        </w:rPr>
      </w:pPr>
      <w:r w:rsidRPr="00E80B5E">
        <w:rPr>
          <w:rFonts w:eastAsia="Calibri"/>
          <w:b/>
          <w:sz w:val="27"/>
          <w:szCs w:val="27"/>
          <w:lang w:eastAsia="en-US"/>
        </w:rPr>
        <w:t>ПОСТАНОВИЛ:</w:t>
      </w:r>
    </w:p>
    <w:p w:rsidR="002D2B51" w:rsidRPr="00E80B5E" w:rsidP="002D2B51">
      <w:pPr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2D2B51" w:rsidRPr="00E80B5E" w:rsidP="002D2B51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E80B5E">
        <w:rPr>
          <w:rFonts w:eastAsia="Calibri"/>
          <w:sz w:val="27"/>
          <w:szCs w:val="27"/>
          <w:lang w:eastAsia="en-US"/>
        </w:rPr>
        <w:t xml:space="preserve">Признать юридическое лицо – </w:t>
      </w:r>
      <w:r w:rsidRPr="00E80B5E" w:rsidR="00534637">
        <w:rPr>
          <w:rFonts w:eastAsia="Calibri"/>
          <w:sz w:val="27"/>
          <w:szCs w:val="27"/>
          <w:lang w:eastAsia="en-US"/>
        </w:rPr>
        <w:t xml:space="preserve">администрацию города Пыть-Яха исполнительно-распорядительный орган муниципального образования </w:t>
      </w:r>
      <w:r w:rsidRPr="00E80B5E">
        <w:rPr>
          <w:rFonts w:eastAsia="Calibri"/>
          <w:sz w:val="27"/>
          <w:szCs w:val="27"/>
          <w:lang w:eastAsia="en-US"/>
        </w:rPr>
        <w:t xml:space="preserve">виновным в совершении административного правонарушения, предусмотренного ч. 1 ст. 12.34 Кодекса Российской Федерации об административных правонарушениях и </w:t>
      </w:r>
      <w:r w:rsidRPr="00E80B5E">
        <w:rPr>
          <w:rFonts w:eastAsia="Calibri"/>
          <w:sz w:val="27"/>
          <w:szCs w:val="27"/>
          <w:lang w:eastAsia="en-US"/>
        </w:rPr>
        <w:t xml:space="preserve">назначить наказание в виде административного штрафа в размере </w:t>
      </w:r>
      <w:r w:rsidRPr="00E80B5E" w:rsidR="00072E5D">
        <w:rPr>
          <w:rFonts w:eastAsia="Calibri"/>
          <w:sz w:val="27"/>
          <w:szCs w:val="27"/>
          <w:lang w:eastAsia="en-US"/>
        </w:rPr>
        <w:t>1</w:t>
      </w:r>
      <w:r w:rsidRPr="00E80B5E">
        <w:rPr>
          <w:rFonts w:eastAsia="Calibri"/>
          <w:sz w:val="27"/>
          <w:szCs w:val="27"/>
          <w:lang w:eastAsia="en-US"/>
        </w:rPr>
        <w:t>00 000 (</w:t>
      </w:r>
      <w:r w:rsidRPr="00E80B5E" w:rsidR="00072E5D">
        <w:rPr>
          <w:rFonts w:eastAsia="Calibri"/>
          <w:sz w:val="27"/>
          <w:szCs w:val="27"/>
          <w:lang w:eastAsia="en-US"/>
        </w:rPr>
        <w:t>ста</w:t>
      </w:r>
      <w:r w:rsidRPr="00E80B5E">
        <w:rPr>
          <w:rFonts w:eastAsia="Calibri"/>
          <w:sz w:val="27"/>
          <w:szCs w:val="27"/>
          <w:lang w:eastAsia="en-US"/>
        </w:rPr>
        <w:t xml:space="preserve"> тысяч) рублей.</w:t>
      </w:r>
    </w:p>
    <w:p w:rsidR="002D2B51" w:rsidRPr="00E80B5E" w:rsidP="002D2B51">
      <w:pPr>
        <w:ind w:firstLine="708"/>
        <w:jc w:val="both"/>
        <w:rPr>
          <w:rFonts w:eastAsia="MS Mincho"/>
          <w:sz w:val="27"/>
          <w:szCs w:val="27"/>
        </w:rPr>
      </w:pPr>
      <w:r w:rsidRPr="00E80B5E">
        <w:rPr>
          <w:rFonts w:eastAsia="MS Mincho"/>
          <w:sz w:val="27"/>
          <w:szCs w:val="27"/>
        </w:rPr>
        <w:t>Администрат</w:t>
      </w:r>
      <w:r w:rsidRPr="00E80B5E">
        <w:rPr>
          <w:rFonts w:eastAsia="MS Mincho"/>
          <w:sz w:val="27"/>
          <w:szCs w:val="27"/>
        </w:rPr>
        <w:t xml:space="preserve">ивный штраф подлежит перечислению на счет: </w:t>
      </w:r>
    </w:p>
    <w:p w:rsidR="002D2B51" w:rsidRPr="00E80B5E" w:rsidP="002D2B51">
      <w:pPr>
        <w:ind w:firstLine="708"/>
        <w:jc w:val="both"/>
        <w:rPr>
          <w:rFonts w:eastAsia="MS Mincho"/>
          <w:sz w:val="27"/>
          <w:szCs w:val="27"/>
        </w:rPr>
      </w:pPr>
      <w:r w:rsidRPr="00E80B5E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2D2B51" w:rsidRPr="00E80B5E" w:rsidP="002D2B51">
      <w:pPr>
        <w:ind w:firstLine="708"/>
        <w:jc w:val="both"/>
        <w:rPr>
          <w:rFonts w:eastAsia="MS Mincho"/>
          <w:sz w:val="27"/>
          <w:szCs w:val="27"/>
        </w:rPr>
      </w:pPr>
      <w:r w:rsidRPr="00E80B5E">
        <w:rPr>
          <w:rFonts w:eastAsia="MS Mincho"/>
          <w:sz w:val="27"/>
          <w:szCs w:val="27"/>
        </w:rPr>
        <w:t>ИНН 8601010390;</w:t>
      </w:r>
    </w:p>
    <w:p w:rsidR="002D2B51" w:rsidRPr="00E80B5E" w:rsidP="002D2B51">
      <w:pPr>
        <w:ind w:firstLine="708"/>
        <w:jc w:val="both"/>
        <w:rPr>
          <w:rFonts w:eastAsia="MS Mincho"/>
          <w:sz w:val="27"/>
          <w:szCs w:val="27"/>
        </w:rPr>
      </w:pPr>
      <w:r w:rsidRPr="00E80B5E">
        <w:rPr>
          <w:rFonts w:eastAsia="MS Mincho"/>
          <w:sz w:val="27"/>
          <w:szCs w:val="27"/>
        </w:rPr>
        <w:t>КПП 860101001;</w:t>
      </w:r>
    </w:p>
    <w:p w:rsidR="002D2B51" w:rsidRPr="00E80B5E" w:rsidP="002D2B51">
      <w:pPr>
        <w:ind w:firstLine="708"/>
        <w:jc w:val="both"/>
        <w:rPr>
          <w:rFonts w:eastAsia="MS Mincho"/>
          <w:sz w:val="27"/>
          <w:szCs w:val="27"/>
        </w:rPr>
      </w:pPr>
      <w:r w:rsidRPr="00E80B5E">
        <w:rPr>
          <w:rFonts w:eastAsia="MS Mincho"/>
          <w:sz w:val="27"/>
          <w:szCs w:val="27"/>
        </w:rPr>
        <w:t>Р/с: 03100643000000018700;</w:t>
      </w:r>
    </w:p>
    <w:p w:rsidR="002D2B51" w:rsidRPr="00E80B5E" w:rsidP="002D2B51">
      <w:pPr>
        <w:ind w:firstLine="708"/>
        <w:jc w:val="both"/>
        <w:rPr>
          <w:rFonts w:eastAsia="MS Mincho"/>
          <w:sz w:val="27"/>
          <w:szCs w:val="27"/>
        </w:rPr>
      </w:pPr>
      <w:r w:rsidRPr="00E80B5E">
        <w:rPr>
          <w:rFonts w:eastAsia="MS Mincho"/>
          <w:sz w:val="27"/>
          <w:szCs w:val="27"/>
        </w:rPr>
        <w:t>Банк получателя: РКЦ Ханты-Мансийск//УФК по Ханты-Мансийскому автономному о</w:t>
      </w:r>
      <w:r w:rsidRPr="00E80B5E">
        <w:rPr>
          <w:rFonts w:eastAsia="MS Mincho"/>
          <w:sz w:val="27"/>
          <w:szCs w:val="27"/>
        </w:rPr>
        <w:t>кругу-Югре г. Ханты-Мансийск;</w:t>
      </w:r>
    </w:p>
    <w:p w:rsidR="002D2B51" w:rsidRPr="00E80B5E" w:rsidP="002D2B51">
      <w:pPr>
        <w:ind w:firstLine="708"/>
        <w:jc w:val="both"/>
        <w:rPr>
          <w:rFonts w:eastAsia="MS Mincho"/>
          <w:sz w:val="27"/>
          <w:szCs w:val="27"/>
        </w:rPr>
      </w:pPr>
      <w:r w:rsidRPr="00E80B5E">
        <w:rPr>
          <w:rFonts w:eastAsia="MS Mincho"/>
          <w:sz w:val="27"/>
          <w:szCs w:val="27"/>
        </w:rPr>
        <w:t>КБК: 18811601123010001140;</w:t>
      </w:r>
    </w:p>
    <w:p w:rsidR="002D2B51" w:rsidRPr="00E80B5E" w:rsidP="002D2B51">
      <w:pPr>
        <w:ind w:firstLine="708"/>
        <w:jc w:val="both"/>
        <w:rPr>
          <w:rFonts w:eastAsia="MS Mincho"/>
          <w:sz w:val="27"/>
          <w:szCs w:val="27"/>
        </w:rPr>
      </w:pPr>
      <w:r w:rsidRPr="00E80B5E">
        <w:rPr>
          <w:rFonts w:eastAsia="MS Mincho"/>
          <w:sz w:val="27"/>
          <w:szCs w:val="27"/>
        </w:rPr>
        <w:t>БИК: 007162163;</w:t>
      </w:r>
    </w:p>
    <w:p w:rsidR="002D2B51" w:rsidRPr="00E80B5E" w:rsidP="002D2B51">
      <w:pPr>
        <w:ind w:firstLine="708"/>
        <w:jc w:val="both"/>
        <w:rPr>
          <w:rFonts w:eastAsia="MS Mincho"/>
          <w:sz w:val="27"/>
          <w:szCs w:val="27"/>
        </w:rPr>
      </w:pPr>
      <w:r w:rsidRPr="00E80B5E">
        <w:rPr>
          <w:rFonts w:eastAsia="MS Mincho"/>
          <w:sz w:val="27"/>
          <w:szCs w:val="27"/>
        </w:rPr>
        <w:t>ОКТМО: 71885000;</w:t>
      </w:r>
    </w:p>
    <w:p w:rsidR="002D2B51" w:rsidRPr="00E80B5E" w:rsidP="002D2B51">
      <w:pPr>
        <w:ind w:firstLine="708"/>
        <w:jc w:val="both"/>
        <w:rPr>
          <w:rFonts w:eastAsia="MS Mincho"/>
          <w:sz w:val="27"/>
          <w:szCs w:val="27"/>
        </w:rPr>
      </w:pPr>
      <w:r w:rsidRPr="00E80B5E">
        <w:rPr>
          <w:sz w:val="27"/>
          <w:szCs w:val="27"/>
        </w:rPr>
        <w:t xml:space="preserve">УИН: </w:t>
      </w:r>
      <w:r w:rsidR="00174991">
        <w:rPr>
          <w:sz w:val="27"/>
          <w:szCs w:val="27"/>
        </w:rPr>
        <w:t>----</w:t>
      </w:r>
    </w:p>
    <w:p w:rsidR="002D2B51" w:rsidRPr="00E80B5E" w:rsidP="002D2B51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E80B5E">
        <w:rPr>
          <w:rFonts w:eastAsia="Calibri"/>
          <w:sz w:val="27"/>
          <w:szCs w:val="27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 w:rsidRPr="00E80B5E">
        <w:rPr>
          <w:rFonts w:eastAsia="Calibri"/>
          <w:sz w:val="27"/>
          <w:szCs w:val="27"/>
          <w:lang w:eastAsia="en-US"/>
        </w:rPr>
        <w:t xml:space="preserve">дней со дня вступления постановления о наложении административного штрафа в законную силу. </w:t>
      </w:r>
    </w:p>
    <w:p w:rsidR="002D2B51" w:rsidRPr="00E80B5E" w:rsidP="002D2B51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E80B5E">
        <w:rPr>
          <w:rFonts w:eastAsia="Calibri"/>
          <w:sz w:val="27"/>
          <w:szCs w:val="27"/>
          <w:lang w:eastAsia="en-US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</w:t>
      </w:r>
      <w:r w:rsidRPr="00E80B5E">
        <w:rPr>
          <w:rFonts w:eastAsia="Calibri"/>
          <w:sz w:val="27"/>
          <w:szCs w:val="27"/>
          <w:lang w:eastAsia="en-US"/>
        </w:rPr>
        <w:t xml:space="preserve">ие административного штрафа на юридических лиц в двукратном размере суммы неуплаченного административного штрафа. </w:t>
      </w:r>
    </w:p>
    <w:p w:rsidR="002D2B51" w:rsidRPr="00E80B5E" w:rsidP="002D2B51">
      <w:pPr>
        <w:ind w:firstLine="708"/>
        <w:jc w:val="both"/>
        <w:rPr>
          <w:rFonts w:eastAsia="MS Mincho"/>
          <w:sz w:val="27"/>
          <w:szCs w:val="27"/>
        </w:rPr>
      </w:pPr>
      <w:r w:rsidRPr="00E80B5E">
        <w:rPr>
          <w:rFonts w:eastAsia="MS Mincho"/>
          <w:sz w:val="27"/>
          <w:szCs w:val="27"/>
        </w:rPr>
        <w:t xml:space="preserve">Постановление может быть обжаловано в течение десяти </w:t>
      </w:r>
      <w:r w:rsidRPr="00E80B5E" w:rsidR="00534637">
        <w:rPr>
          <w:rFonts w:eastAsia="MS Mincho"/>
          <w:sz w:val="27"/>
          <w:szCs w:val="27"/>
        </w:rPr>
        <w:t>дней</w:t>
      </w:r>
      <w:r w:rsidRPr="00E80B5E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</w:t>
      </w:r>
      <w:r w:rsidRPr="00E80B5E">
        <w:rPr>
          <w:rFonts w:eastAsia="MS Mincho"/>
          <w:sz w:val="27"/>
          <w:szCs w:val="27"/>
        </w:rPr>
        <w:t xml:space="preserve"> городской суд Ханты-Мансийского автономного округа-Югры. </w:t>
      </w:r>
    </w:p>
    <w:p w:rsidR="002D2B51" w:rsidRPr="00E80B5E" w:rsidP="002D2B51">
      <w:pPr>
        <w:ind w:firstLine="708"/>
        <w:jc w:val="both"/>
        <w:rPr>
          <w:rFonts w:eastAsia="MS Mincho"/>
          <w:sz w:val="27"/>
          <w:szCs w:val="27"/>
        </w:rPr>
      </w:pPr>
    </w:p>
    <w:p w:rsidR="002D2B51" w:rsidRPr="00E80B5E" w:rsidP="002D2B51">
      <w:pPr>
        <w:rPr>
          <w:rFonts w:eastAsia="MS Mincho"/>
          <w:sz w:val="27"/>
          <w:szCs w:val="27"/>
        </w:rPr>
      </w:pPr>
      <w:r w:rsidRPr="00E80B5E">
        <w:rPr>
          <w:rFonts w:eastAsia="MS Mincho"/>
          <w:sz w:val="27"/>
          <w:szCs w:val="27"/>
        </w:rPr>
        <w:t>Мировой судья</w:t>
      </w:r>
      <w:r w:rsidRPr="00E80B5E">
        <w:rPr>
          <w:rFonts w:eastAsia="MS Mincho"/>
          <w:sz w:val="27"/>
          <w:szCs w:val="27"/>
        </w:rPr>
        <w:tab/>
      </w:r>
      <w:r w:rsidRPr="00E80B5E">
        <w:rPr>
          <w:rFonts w:eastAsia="MS Mincho"/>
          <w:sz w:val="27"/>
          <w:szCs w:val="27"/>
        </w:rPr>
        <w:tab/>
      </w:r>
      <w:r w:rsidRPr="00E80B5E">
        <w:rPr>
          <w:rFonts w:eastAsia="MS Mincho"/>
          <w:sz w:val="27"/>
          <w:szCs w:val="27"/>
        </w:rPr>
        <w:tab/>
        <w:t xml:space="preserve">               </w:t>
      </w:r>
      <w:r w:rsidRPr="00E80B5E">
        <w:rPr>
          <w:rFonts w:eastAsia="MS Mincho"/>
          <w:sz w:val="27"/>
          <w:szCs w:val="27"/>
        </w:rPr>
        <w:tab/>
      </w:r>
      <w:r w:rsidRPr="00E80B5E">
        <w:rPr>
          <w:rFonts w:eastAsia="MS Mincho"/>
          <w:sz w:val="27"/>
          <w:szCs w:val="27"/>
        </w:rPr>
        <w:tab/>
      </w:r>
      <w:r w:rsidR="00174991">
        <w:rPr>
          <w:rFonts w:eastAsia="MS Mincho"/>
          <w:sz w:val="27"/>
          <w:szCs w:val="27"/>
        </w:rPr>
        <w:t xml:space="preserve">           </w:t>
      </w:r>
      <w:r w:rsidRPr="00E80B5E">
        <w:rPr>
          <w:rFonts w:eastAsia="MS Mincho"/>
          <w:sz w:val="27"/>
          <w:szCs w:val="27"/>
        </w:rPr>
        <w:t xml:space="preserve">        Е.И. Костарева </w:t>
      </w:r>
    </w:p>
    <w:p w:rsidR="002D2B51" w:rsidRPr="00E80B5E" w:rsidP="002D2B51">
      <w:pPr>
        <w:rPr>
          <w:rFonts w:eastAsia="MS Mincho"/>
          <w:sz w:val="27"/>
          <w:szCs w:val="27"/>
        </w:rPr>
      </w:pPr>
    </w:p>
    <w:p w:rsidR="00216575" w:rsidRPr="00E80B5E" w:rsidP="00724E84">
      <w:pPr>
        <w:jc w:val="both"/>
        <w:rPr>
          <w:rFonts w:eastAsia="MS Mincho"/>
          <w:sz w:val="27"/>
          <w:szCs w:val="27"/>
        </w:rPr>
      </w:pPr>
    </w:p>
    <w:sectPr w:rsidSect="005877D2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3612853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991">
          <w:rPr>
            <w:noProof/>
          </w:rPr>
          <w:t>8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69D" w:rsidRPr="00AE469D" w:rsidP="00AE469D">
    <w:pPr>
      <w:pStyle w:val="Header"/>
    </w:pPr>
    <w:r w:rsidRPr="00AE469D">
      <w:t>УИД 86MS0024-01-202</w:t>
    </w:r>
    <w:r w:rsidR="001E5964">
      <w:t>5</w:t>
    </w:r>
    <w:r w:rsidRPr="00AE469D">
      <w:t>-0</w:t>
    </w:r>
    <w:r w:rsidR="001E5964">
      <w:t>01</w:t>
    </w:r>
    <w:r w:rsidR="0056260C">
      <w:t>594</w:t>
    </w:r>
    <w:r w:rsidRPr="00AE469D">
      <w:t>-</w:t>
    </w:r>
    <w:r w:rsidR="0056260C">
      <w:t>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16F08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3639A"/>
    <w:rsid w:val="00037D82"/>
    <w:rsid w:val="00041D10"/>
    <w:rsid w:val="00042BA6"/>
    <w:rsid w:val="00042F45"/>
    <w:rsid w:val="0004507A"/>
    <w:rsid w:val="000475EA"/>
    <w:rsid w:val="00054047"/>
    <w:rsid w:val="000541EA"/>
    <w:rsid w:val="0006214C"/>
    <w:rsid w:val="00066089"/>
    <w:rsid w:val="00072E5D"/>
    <w:rsid w:val="00074459"/>
    <w:rsid w:val="0007643D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699E"/>
    <w:rsid w:val="000A7E5C"/>
    <w:rsid w:val="000A7E66"/>
    <w:rsid w:val="000B2CEB"/>
    <w:rsid w:val="000C0A7C"/>
    <w:rsid w:val="000C107F"/>
    <w:rsid w:val="000C234D"/>
    <w:rsid w:val="000C3894"/>
    <w:rsid w:val="000C5AB3"/>
    <w:rsid w:val="000C5F40"/>
    <w:rsid w:val="000C79E5"/>
    <w:rsid w:val="000D05F5"/>
    <w:rsid w:val="000D1DE9"/>
    <w:rsid w:val="000D2A31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6BCC"/>
    <w:rsid w:val="00101CC7"/>
    <w:rsid w:val="00102813"/>
    <w:rsid w:val="00103C5B"/>
    <w:rsid w:val="00111D22"/>
    <w:rsid w:val="00112F3C"/>
    <w:rsid w:val="001131F6"/>
    <w:rsid w:val="001230B7"/>
    <w:rsid w:val="00123D39"/>
    <w:rsid w:val="001257EB"/>
    <w:rsid w:val="00125AC7"/>
    <w:rsid w:val="001264E3"/>
    <w:rsid w:val="0012667F"/>
    <w:rsid w:val="00126785"/>
    <w:rsid w:val="0013132E"/>
    <w:rsid w:val="00131357"/>
    <w:rsid w:val="00133F28"/>
    <w:rsid w:val="00135CEB"/>
    <w:rsid w:val="00136A1B"/>
    <w:rsid w:val="001448BA"/>
    <w:rsid w:val="001466B0"/>
    <w:rsid w:val="001527B4"/>
    <w:rsid w:val="00152B15"/>
    <w:rsid w:val="00156749"/>
    <w:rsid w:val="001572B6"/>
    <w:rsid w:val="00160650"/>
    <w:rsid w:val="00160D41"/>
    <w:rsid w:val="001616BE"/>
    <w:rsid w:val="001619B4"/>
    <w:rsid w:val="00166ACB"/>
    <w:rsid w:val="00172078"/>
    <w:rsid w:val="001738FF"/>
    <w:rsid w:val="00173A3E"/>
    <w:rsid w:val="001745A7"/>
    <w:rsid w:val="00174991"/>
    <w:rsid w:val="001758F0"/>
    <w:rsid w:val="001821DC"/>
    <w:rsid w:val="001825E1"/>
    <w:rsid w:val="001846D8"/>
    <w:rsid w:val="001860A6"/>
    <w:rsid w:val="00186B4F"/>
    <w:rsid w:val="001927C7"/>
    <w:rsid w:val="00193AD9"/>
    <w:rsid w:val="00196CBF"/>
    <w:rsid w:val="001A67E5"/>
    <w:rsid w:val="001A71C3"/>
    <w:rsid w:val="001A77B0"/>
    <w:rsid w:val="001B03D8"/>
    <w:rsid w:val="001B10A8"/>
    <w:rsid w:val="001B6745"/>
    <w:rsid w:val="001C02CB"/>
    <w:rsid w:val="001C0E8D"/>
    <w:rsid w:val="001C2B36"/>
    <w:rsid w:val="001C7EA3"/>
    <w:rsid w:val="001D1958"/>
    <w:rsid w:val="001D1BEB"/>
    <w:rsid w:val="001D58EE"/>
    <w:rsid w:val="001D6CD2"/>
    <w:rsid w:val="001E16EC"/>
    <w:rsid w:val="001E19B2"/>
    <w:rsid w:val="001E4C9E"/>
    <w:rsid w:val="001E53E1"/>
    <w:rsid w:val="001E57C6"/>
    <w:rsid w:val="001E5964"/>
    <w:rsid w:val="001E78D1"/>
    <w:rsid w:val="001E7DF7"/>
    <w:rsid w:val="001F09AD"/>
    <w:rsid w:val="001F1C74"/>
    <w:rsid w:val="001F37ED"/>
    <w:rsid w:val="001F61E6"/>
    <w:rsid w:val="0020284B"/>
    <w:rsid w:val="002039C7"/>
    <w:rsid w:val="00216154"/>
    <w:rsid w:val="00216575"/>
    <w:rsid w:val="00217CAC"/>
    <w:rsid w:val="00220AB5"/>
    <w:rsid w:val="0022115F"/>
    <w:rsid w:val="00221DB0"/>
    <w:rsid w:val="002264F0"/>
    <w:rsid w:val="00233096"/>
    <w:rsid w:val="00233204"/>
    <w:rsid w:val="00233908"/>
    <w:rsid w:val="00240D1F"/>
    <w:rsid w:val="00241570"/>
    <w:rsid w:val="00242207"/>
    <w:rsid w:val="002476B0"/>
    <w:rsid w:val="00250D9A"/>
    <w:rsid w:val="00260D89"/>
    <w:rsid w:val="00261FBD"/>
    <w:rsid w:val="00262B59"/>
    <w:rsid w:val="0027135A"/>
    <w:rsid w:val="00271453"/>
    <w:rsid w:val="0027410E"/>
    <w:rsid w:val="00276DB9"/>
    <w:rsid w:val="00276F32"/>
    <w:rsid w:val="00280581"/>
    <w:rsid w:val="00281CB2"/>
    <w:rsid w:val="00281D51"/>
    <w:rsid w:val="002823F1"/>
    <w:rsid w:val="00284E81"/>
    <w:rsid w:val="0029024F"/>
    <w:rsid w:val="00292D59"/>
    <w:rsid w:val="002947AB"/>
    <w:rsid w:val="00295626"/>
    <w:rsid w:val="00297AB2"/>
    <w:rsid w:val="00297ED4"/>
    <w:rsid w:val="002A0675"/>
    <w:rsid w:val="002A0D20"/>
    <w:rsid w:val="002A2962"/>
    <w:rsid w:val="002A3264"/>
    <w:rsid w:val="002A3620"/>
    <w:rsid w:val="002A419F"/>
    <w:rsid w:val="002A4C2F"/>
    <w:rsid w:val="002B3674"/>
    <w:rsid w:val="002B47CC"/>
    <w:rsid w:val="002C039B"/>
    <w:rsid w:val="002C03CA"/>
    <w:rsid w:val="002C2989"/>
    <w:rsid w:val="002C40BA"/>
    <w:rsid w:val="002D2419"/>
    <w:rsid w:val="002D2B51"/>
    <w:rsid w:val="002D2DB3"/>
    <w:rsid w:val="002D3738"/>
    <w:rsid w:val="002D38C7"/>
    <w:rsid w:val="002D45E9"/>
    <w:rsid w:val="002D6141"/>
    <w:rsid w:val="002D6545"/>
    <w:rsid w:val="002D7EE5"/>
    <w:rsid w:val="002E2083"/>
    <w:rsid w:val="002E3F7D"/>
    <w:rsid w:val="002E7DC0"/>
    <w:rsid w:val="002F1161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1000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7624B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C5139"/>
    <w:rsid w:val="003C58D8"/>
    <w:rsid w:val="003C652C"/>
    <w:rsid w:val="003C6A60"/>
    <w:rsid w:val="003D41A5"/>
    <w:rsid w:val="003D4319"/>
    <w:rsid w:val="003D7B7B"/>
    <w:rsid w:val="003F00B4"/>
    <w:rsid w:val="003F0A30"/>
    <w:rsid w:val="003F18DC"/>
    <w:rsid w:val="003F1ECA"/>
    <w:rsid w:val="003F29B1"/>
    <w:rsid w:val="003F6084"/>
    <w:rsid w:val="004008BD"/>
    <w:rsid w:val="00401D70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40F40"/>
    <w:rsid w:val="004419EC"/>
    <w:rsid w:val="00441E87"/>
    <w:rsid w:val="004450BB"/>
    <w:rsid w:val="00445180"/>
    <w:rsid w:val="00445AC5"/>
    <w:rsid w:val="0044775B"/>
    <w:rsid w:val="004547F3"/>
    <w:rsid w:val="00456CB3"/>
    <w:rsid w:val="00457308"/>
    <w:rsid w:val="00461077"/>
    <w:rsid w:val="00461B5B"/>
    <w:rsid w:val="004621D9"/>
    <w:rsid w:val="00467475"/>
    <w:rsid w:val="00472399"/>
    <w:rsid w:val="004724DF"/>
    <w:rsid w:val="00472707"/>
    <w:rsid w:val="00475558"/>
    <w:rsid w:val="00477AFA"/>
    <w:rsid w:val="0048393B"/>
    <w:rsid w:val="0048579A"/>
    <w:rsid w:val="00485D88"/>
    <w:rsid w:val="00487EA7"/>
    <w:rsid w:val="004908A4"/>
    <w:rsid w:val="00491E0E"/>
    <w:rsid w:val="00493366"/>
    <w:rsid w:val="00493E16"/>
    <w:rsid w:val="00495088"/>
    <w:rsid w:val="00495713"/>
    <w:rsid w:val="00496F76"/>
    <w:rsid w:val="004A17CE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72CB"/>
    <w:rsid w:val="004E10CA"/>
    <w:rsid w:val="004E1902"/>
    <w:rsid w:val="004E27A9"/>
    <w:rsid w:val="004E4BE8"/>
    <w:rsid w:val="004E4C32"/>
    <w:rsid w:val="004E543F"/>
    <w:rsid w:val="004E57A3"/>
    <w:rsid w:val="004F392C"/>
    <w:rsid w:val="0050198E"/>
    <w:rsid w:val="00501F53"/>
    <w:rsid w:val="005034CB"/>
    <w:rsid w:val="00507AF2"/>
    <w:rsid w:val="00507FD3"/>
    <w:rsid w:val="00510CBD"/>
    <w:rsid w:val="00512C62"/>
    <w:rsid w:val="0051329D"/>
    <w:rsid w:val="00514EC6"/>
    <w:rsid w:val="00520496"/>
    <w:rsid w:val="00520B79"/>
    <w:rsid w:val="00522C0A"/>
    <w:rsid w:val="00522E62"/>
    <w:rsid w:val="00524E75"/>
    <w:rsid w:val="00527A16"/>
    <w:rsid w:val="005308D7"/>
    <w:rsid w:val="0053115D"/>
    <w:rsid w:val="00534637"/>
    <w:rsid w:val="00540B4C"/>
    <w:rsid w:val="0054278F"/>
    <w:rsid w:val="00544174"/>
    <w:rsid w:val="00546A00"/>
    <w:rsid w:val="00546D3F"/>
    <w:rsid w:val="0055031B"/>
    <w:rsid w:val="00551588"/>
    <w:rsid w:val="005529B8"/>
    <w:rsid w:val="00560749"/>
    <w:rsid w:val="0056260C"/>
    <w:rsid w:val="00562939"/>
    <w:rsid w:val="00563527"/>
    <w:rsid w:val="005664E0"/>
    <w:rsid w:val="00572F55"/>
    <w:rsid w:val="00573F98"/>
    <w:rsid w:val="00575829"/>
    <w:rsid w:val="00585DBF"/>
    <w:rsid w:val="005877D2"/>
    <w:rsid w:val="005A389C"/>
    <w:rsid w:val="005A527B"/>
    <w:rsid w:val="005B1162"/>
    <w:rsid w:val="005B1E25"/>
    <w:rsid w:val="005B246A"/>
    <w:rsid w:val="005B477E"/>
    <w:rsid w:val="005B56BB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5D3D"/>
    <w:rsid w:val="00601264"/>
    <w:rsid w:val="0060246D"/>
    <w:rsid w:val="006037F6"/>
    <w:rsid w:val="0060535F"/>
    <w:rsid w:val="00606097"/>
    <w:rsid w:val="0060671B"/>
    <w:rsid w:val="00607569"/>
    <w:rsid w:val="00610747"/>
    <w:rsid w:val="006124E6"/>
    <w:rsid w:val="00614D0D"/>
    <w:rsid w:val="00617AF3"/>
    <w:rsid w:val="0062103D"/>
    <w:rsid w:val="00626DD5"/>
    <w:rsid w:val="00631AA9"/>
    <w:rsid w:val="00635EF8"/>
    <w:rsid w:val="00637452"/>
    <w:rsid w:val="00637E09"/>
    <w:rsid w:val="00641770"/>
    <w:rsid w:val="006428F5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3E5F"/>
    <w:rsid w:val="00664CEF"/>
    <w:rsid w:val="00667B05"/>
    <w:rsid w:val="00667B8C"/>
    <w:rsid w:val="00671D03"/>
    <w:rsid w:val="00672515"/>
    <w:rsid w:val="00674AFC"/>
    <w:rsid w:val="00681A1F"/>
    <w:rsid w:val="00681BBB"/>
    <w:rsid w:val="0068737B"/>
    <w:rsid w:val="0068764F"/>
    <w:rsid w:val="00690839"/>
    <w:rsid w:val="00692342"/>
    <w:rsid w:val="0069247A"/>
    <w:rsid w:val="006958F0"/>
    <w:rsid w:val="0069608A"/>
    <w:rsid w:val="006A0589"/>
    <w:rsid w:val="006A07D8"/>
    <w:rsid w:val="006A7053"/>
    <w:rsid w:val="006A79CF"/>
    <w:rsid w:val="006B0FDF"/>
    <w:rsid w:val="006B26C8"/>
    <w:rsid w:val="006B2824"/>
    <w:rsid w:val="006B4E76"/>
    <w:rsid w:val="006B4F16"/>
    <w:rsid w:val="006B6629"/>
    <w:rsid w:val="006C09D5"/>
    <w:rsid w:val="006C1E71"/>
    <w:rsid w:val="006C2239"/>
    <w:rsid w:val="006C4995"/>
    <w:rsid w:val="006C505A"/>
    <w:rsid w:val="006C5FEB"/>
    <w:rsid w:val="006D2551"/>
    <w:rsid w:val="006D3D35"/>
    <w:rsid w:val="006D5B00"/>
    <w:rsid w:val="006E035C"/>
    <w:rsid w:val="006E0FE4"/>
    <w:rsid w:val="006E53B9"/>
    <w:rsid w:val="006E5B64"/>
    <w:rsid w:val="006E7662"/>
    <w:rsid w:val="006E7E97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45F6"/>
    <w:rsid w:val="0072471A"/>
    <w:rsid w:val="00724E84"/>
    <w:rsid w:val="007250E5"/>
    <w:rsid w:val="0072556B"/>
    <w:rsid w:val="007263BB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4905"/>
    <w:rsid w:val="00786106"/>
    <w:rsid w:val="0078685C"/>
    <w:rsid w:val="00786F6F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0361"/>
    <w:rsid w:val="007B2B84"/>
    <w:rsid w:val="007B32DC"/>
    <w:rsid w:val="007B64E4"/>
    <w:rsid w:val="007B6EA0"/>
    <w:rsid w:val="007B7FA4"/>
    <w:rsid w:val="007C0C53"/>
    <w:rsid w:val="007C1EC3"/>
    <w:rsid w:val="007C266D"/>
    <w:rsid w:val="007C3519"/>
    <w:rsid w:val="007C5F22"/>
    <w:rsid w:val="007C7D60"/>
    <w:rsid w:val="007D3541"/>
    <w:rsid w:val="007D5DAA"/>
    <w:rsid w:val="007D7056"/>
    <w:rsid w:val="007E5DA6"/>
    <w:rsid w:val="007F1421"/>
    <w:rsid w:val="007F15CD"/>
    <w:rsid w:val="007F3B30"/>
    <w:rsid w:val="007F4E35"/>
    <w:rsid w:val="007F5009"/>
    <w:rsid w:val="007F5BB7"/>
    <w:rsid w:val="0080517E"/>
    <w:rsid w:val="00813524"/>
    <w:rsid w:val="0081358E"/>
    <w:rsid w:val="00815290"/>
    <w:rsid w:val="00822CA3"/>
    <w:rsid w:val="0082498A"/>
    <w:rsid w:val="00825B63"/>
    <w:rsid w:val="00827ACD"/>
    <w:rsid w:val="008310A7"/>
    <w:rsid w:val="008313BF"/>
    <w:rsid w:val="00831B0D"/>
    <w:rsid w:val="00832A95"/>
    <w:rsid w:val="00833368"/>
    <w:rsid w:val="008439A8"/>
    <w:rsid w:val="00851145"/>
    <w:rsid w:val="00853863"/>
    <w:rsid w:val="00854159"/>
    <w:rsid w:val="008564F2"/>
    <w:rsid w:val="0086266D"/>
    <w:rsid w:val="00865EEE"/>
    <w:rsid w:val="00866D73"/>
    <w:rsid w:val="00870BCF"/>
    <w:rsid w:val="0087105F"/>
    <w:rsid w:val="00871237"/>
    <w:rsid w:val="00871DB4"/>
    <w:rsid w:val="00875074"/>
    <w:rsid w:val="00875D4A"/>
    <w:rsid w:val="00876C32"/>
    <w:rsid w:val="0087756A"/>
    <w:rsid w:val="00881742"/>
    <w:rsid w:val="00885086"/>
    <w:rsid w:val="00885EAA"/>
    <w:rsid w:val="00894837"/>
    <w:rsid w:val="008969D3"/>
    <w:rsid w:val="008A0432"/>
    <w:rsid w:val="008A3D11"/>
    <w:rsid w:val="008B0E6C"/>
    <w:rsid w:val="008B27C3"/>
    <w:rsid w:val="008B4784"/>
    <w:rsid w:val="008B4FF9"/>
    <w:rsid w:val="008B5147"/>
    <w:rsid w:val="008C07D2"/>
    <w:rsid w:val="008C0EDD"/>
    <w:rsid w:val="008C2308"/>
    <w:rsid w:val="008C3529"/>
    <w:rsid w:val="008C4737"/>
    <w:rsid w:val="008C5BDB"/>
    <w:rsid w:val="008C6942"/>
    <w:rsid w:val="008D75CF"/>
    <w:rsid w:val="008E3D72"/>
    <w:rsid w:val="008E4221"/>
    <w:rsid w:val="008E5A57"/>
    <w:rsid w:val="008F34D1"/>
    <w:rsid w:val="008F5572"/>
    <w:rsid w:val="009009D0"/>
    <w:rsid w:val="00901E4A"/>
    <w:rsid w:val="00906594"/>
    <w:rsid w:val="0091221B"/>
    <w:rsid w:val="00912CCC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72F4"/>
    <w:rsid w:val="00983D12"/>
    <w:rsid w:val="00986A41"/>
    <w:rsid w:val="009915DC"/>
    <w:rsid w:val="00996750"/>
    <w:rsid w:val="00996BF5"/>
    <w:rsid w:val="009A3FEE"/>
    <w:rsid w:val="009A7612"/>
    <w:rsid w:val="009B1D5D"/>
    <w:rsid w:val="009B4A25"/>
    <w:rsid w:val="009B6348"/>
    <w:rsid w:val="009B69AA"/>
    <w:rsid w:val="009C3B67"/>
    <w:rsid w:val="009C468D"/>
    <w:rsid w:val="009C60B1"/>
    <w:rsid w:val="009C7D26"/>
    <w:rsid w:val="009D0076"/>
    <w:rsid w:val="009D3F5B"/>
    <w:rsid w:val="009D41FE"/>
    <w:rsid w:val="009E33DF"/>
    <w:rsid w:val="009E4E95"/>
    <w:rsid w:val="009E6A2E"/>
    <w:rsid w:val="009E6EDF"/>
    <w:rsid w:val="009F4FC6"/>
    <w:rsid w:val="00A01538"/>
    <w:rsid w:val="00A01D3C"/>
    <w:rsid w:val="00A042F0"/>
    <w:rsid w:val="00A0592F"/>
    <w:rsid w:val="00A117EA"/>
    <w:rsid w:val="00A12B92"/>
    <w:rsid w:val="00A130E1"/>
    <w:rsid w:val="00A1652D"/>
    <w:rsid w:val="00A17BDB"/>
    <w:rsid w:val="00A22B88"/>
    <w:rsid w:val="00A243C9"/>
    <w:rsid w:val="00A2657B"/>
    <w:rsid w:val="00A30581"/>
    <w:rsid w:val="00A31131"/>
    <w:rsid w:val="00A34BB2"/>
    <w:rsid w:val="00A35557"/>
    <w:rsid w:val="00A40C7F"/>
    <w:rsid w:val="00A426E6"/>
    <w:rsid w:val="00A4465D"/>
    <w:rsid w:val="00A4498F"/>
    <w:rsid w:val="00A5553C"/>
    <w:rsid w:val="00A557E0"/>
    <w:rsid w:val="00A6009C"/>
    <w:rsid w:val="00A62A89"/>
    <w:rsid w:val="00A7119B"/>
    <w:rsid w:val="00A72196"/>
    <w:rsid w:val="00A80E68"/>
    <w:rsid w:val="00A820BB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C2908"/>
    <w:rsid w:val="00AC2C5C"/>
    <w:rsid w:val="00AC7C81"/>
    <w:rsid w:val="00AD2290"/>
    <w:rsid w:val="00AD23A3"/>
    <w:rsid w:val="00AD35E7"/>
    <w:rsid w:val="00AD44E2"/>
    <w:rsid w:val="00AD45DB"/>
    <w:rsid w:val="00AE0E26"/>
    <w:rsid w:val="00AE1475"/>
    <w:rsid w:val="00AE226E"/>
    <w:rsid w:val="00AE469D"/>
    <w:rsid w:val="00AF09B7"/>
    <w:rsid w:val="00AF3C53"/>
    <w:rsid w:val="00B010E5"/>
    <w:rsid w:val="00B02168"/>
    <w:rsid w:val="00B025A0"/>
    <w:rsid w:val="00B027BB"/>
    <w:rsid w:val="00B03334"/>
    <w:rsid w:val="00B03B80"/>
    <w:rsid w:val="00B03B93"/>
    <w:rsid w:val="00B0646E"/>
    <w:rsid w:val="00B14607"/>
    <w:rsid w:val="00B1548B"/>
    <w:rsid w:val="00B20203"/>
    <w:rsid w:val="00B35934"/>
    <w:rsid w:val="00B37471"/>
    <w:rsid w:val="00B37F34"/>
    <w:rsid w:val="00B41F3F"/>
    <w:rsid w:val="00B4402F"/>
    <w:rsid w:val="00B44E67"/>
    <w:rsid w:val="00B4564E"/>
    <w:rsid w:val="00B46051"/>
    <w:rsid w:val="00B51702"/>
    <w:rsid w:val="00B518B2"/>
    <w:rsid w:val="00B523C2"/>
    <w:rsid w:val="00B52EFE"/>
    <w:rsid w:val="00B534CF"/>
    <w:rsid w:val="00B540A0"/>
    <w:rsid w:val="00B60920"/>
    <w:rsid w:val="00B65BB5"/>
    <w:rsid w:val="00B70049"/>
    <w:rsid w:val="00B74CB7"/>
    <w:rsid w:val="00B75636"/>
    <w:rsid w:val="00B849D6"/>
    <w:rsid w:val="00B85D68"/>
    <w:rsid w:val="00B861A3"/>
    <w:rsid w:val="00B97097"/>
    <w:rsid w:val="00BA4568"/>
    <w:rsid w:val="00BA67DB"/>
    <w:rsid w:val="00BB09EB"/>
    <w:rsid w:val="00BB7354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5E99"/>
    <w:rsid w:val="00BE7AD3"/>
    <w:rsid w:val="00BF0D5A"/>
    <w:rsid w:val="00C0296E"/>
    <w:rsid w:val="00C05C1E"/>
    <w:rsid w:val="00C064FE"/>
    <w:rsid w:val="00C134EC"/>
    <w:rsid w:val="00C1367C"/>
    <w:rsid w:val="00C16CEA"/>
    <w:rsid w:val="00C17913"/>
    <w:rsid w:val="00C22DC1"/>
    <w:rsid w:val="00C25FA9"/>
    <w:rsid w:val="00C2654C"/>
    <w:rsid w:val="00C2674C"/>
    <w:rsid w:val="00C3020A"/>
    <w:rsid w:val="00C34A49"/>
    <w:rsid w:val="00C40F94"/>
    <w:rsid w:val="00C440F9"/>
    <w:rsid w:val="00C4615E"/>
    <w:rsid w:val="00C505ED"/>
    <w:rsid w:val="00C51F8A"/>
    <w:rsid w:val="00C52F82"/>
    <w:rsid w:val="00C52FBE"/>
    <w:rsid w:val="00C53BAD"/>
    <w:rsid w:val="00C61276"/>
    <w:rsid w:val="00C636A2"/>
    <w:rsid w:val="00C637E6"/>
    <w:rsid w:val="00C63E2E"/>
    <w:rsid w:val="00C66938"/>
    <w:rsid w:val="00C675DE"/>
    <w:rsid w:val="00C709C0"/>
    <w:rsid w:val="00C70D3C"/>
    <w:rsid w:val="00C71090"/>
    <w:rsid w:val="00C73D32"/>
    <w:rsid w:val="00C743FA"/>
    <w:rsid w:val="00C74A9C"/>
    <w:rsid w:val="00C75047"/>
    <w:rsid w:val="00C765F1"/>
    <w:rsid w:val="00C801FE"/>
    <w:rsid w:val="00C82C68"/>
    <w:rsid w:val="00C834D5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E88"/>
    <w:rsid w:val="00CC3484"/>
    <w:rsid w:val="00CD6296"/>
    <w:rsid w:val="00CD7676"/>
    <w:rsid w:val="00CD7DF7"/>
    <w:rsid w:val="00CE39E8"/>
    <w:rsid w:val="00CE5167"/>
    <w:rsid w:val="00CF055E"/>
    <w:rsid w:val="00CF18D8"/>
    <w:rsid w:val="00CF2247"/>
    <w:rsid w:val="00CF36E0"/>
    <w:rsid w:val="00CF56E0"/>
    <w:rsid w:val="00CF57BF"/>
    <w:rsid w:val="00CF7629"/>
    <w:rsid w:val="00D005F4"/>
    <w:rsid w:val="00D0128C"/>
    <w:rsid w:val="00D020DB"/>
    <w:rsid w:val="00D03332"/>
    <w:rsid w:val="00D073A2"/>
    <w:rsid w:val="00D1065D"/>
    <w:rsid w:val="00D17F8B"/>
    <w:rsid w:val="00D217A3"/>
    <w:rsid w:val="00D27ED6"/>
    <w:rsid w:val="00D30349"/>
    <w:rsid w:val="00D31AD7"/>
    <w:rsid w:val="00D3257C"/>
    <w:rsid w:val="00D4336D"/>
    <w:rsid w:val="00D44B0E"/>
    <w:rsid w:val="00D53465"/>
    <w:rsid w:val="00D64EA8"/>
    <w:rsid w:val="00D655E9"/>
    <w:rsid w:val="00D66F23"/>
    <w:rsid w:val="00D7198D"/>
    <w:rsid w:val="00D74813"/>
    <w:rsid w:val="00D83275"/>
    <w:rsid w:val="00D85C02"/>
    <w:rsid w:val="00D86F04"/>
    <w:rsid w:val="00D92CC7"/>
    <w:rsid w:val="00D93BF3"/>
    <w:rsid w:val="00DA6031"/>
    <w:rsid w:val="00DA7359"/>
    <w:rsid w:val="00DB469F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DF6B3C"/>
    <w:rsid w:val="00DF6EDA"/>
    <w:rsid w:val="00E02EB8"/>
    <w:rsid w:val="00E06F0A"/>
    <w:rsid w:val="00E07C27"/>
    <w:rsid w:val="00E10097"/>
    <w:rsid w:val="00E1358D"/>
    <w:rsid w:val="00E22407"/>
    <w:rsid w:val="00E2264B"/>
    <w:rsid w:val="00E23A83"/>
    <w:rsid w:val="00E23EF1"/>
    <w:rsid w:val="00E259BB"/>
    <w:rsid w:val="00E263C3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80B5E"/>
    <w:rsid w:val="00E91302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4F5"/>
    <w:rsid w:val="00EC4CBF"/>
    <w:rsid w:val="00EC6CA7"/>
    <w:rsid w:val="00ED422A"/>
    <w:rsid w:val="00ED56C0"/>
    <w:rsid w:val="00EE181D"/>
    <w:rsid w:val="00EE1EC6"/>
    <w:rsid w:val="00EE31BB"/>
    <w:rsid w:val="00EE3315"/>
    <w:rsid w:val="00EE3355"/>
    <w:rsid w:val="00EF00B8"/>
    <w:rsid w:val="00EF361C"/>
    <w:rsid w:val="00EF4A53"/>
    <w:rsid w:val="00EF5CB2"/>
    <w:rsid w:val="00EF6A57"/>
    <w:rsid w:val="00F02FD6"/>
    <w:rsid w:val="00F03A39"/>
    <w:rsid w:val="00F03DB8"/>
    <w:rsid w:val="00F10970"/>
    <w:rsid w:val="00F11698"/>
    <w:rsid w:val="00F15391"/>
    <w:rsid w:val="00F16181"/>
    <w:rsid w:val="00F201D4"/>
    <w:rsid w:val="00F22F9E"/>
    <w:rsid w:val="00F23049"/>
    <w:rsid w:val="00F2490C"/>
    <w:rsid w:val="00F267D1"/>
    <w:rsid w:val="00F26B60"/>
    <w:rsid w:val="00F26E2C"/>
    <w:rsid w:val="00F2773C"/>
    <w:rsid w:val="00F359FE"/>
    <w:rsid w:val="00F363A9"/>
    <w:rsid w:val="00F3651C"/>
    <w:rsid w:val="00F42BA9"/>
    <w:rsid w:val="00F43B52"/>
    <w:rsid w:val="00F45362"/>
    <w:rsid w:val="00F45E0C"/>
    <w:rsid w:val="00F4757E"/>
    <w:rsid w:val="00F513B9"/>
    <w:rsid w:val="00F5234F"/>
    <w:rsid w:val="00F538F8"/>
    <w:rsid w:val="00F61564"/>
    <w:rsid w:val="00F62E97"/>
    <w:rsid w:val="00F637E8"/>
    <w:rsid w:val="00F669DD"/>
    <w:rsid w:val="00F73469"/>
    <w:rsid w:val="00F76244"/>
    <w:rsid w:val="00F77096"/>
    <w:rsid w:val="00F861EA"/>
    <w:rsid w:val="00F86F91"/>
    <w:rsid w:val="00F91107"/>
    <w:rsid w:val="00F9542C"/>
    <w:rsid w:val="00FA0545"/>
    <w:rsid w:val="00FA58F0"/>
    <w:rsid w:val="00FA6C13"/>
    <w:rsid w:val="00FB00E5"/>
    <w:rsid w:val="00FB1432"/>
    <w:rsid w:val="00FB1B73"/>
    <w:rsid w:val="00FB1D4C"/>
    <w:rsid w:val="00FB56F1"/>
    <w:rsid w:val="00FC255C"/>
    <w:rsid w:val="00FC3BA9"/>
    <w:rsid w:val="00FD6C41"/>
    <w:rsid w:val="00FD71C7"/>
    <w:rsid w:val="00FD7F6A"/>
    <w:rsid w:val="00FE1811"/>
    <w:rsid w:val="00FE6096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0E055-0ED6-46B6-B98F-4164EACB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